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9B5C9" w14:textId="1D792E3A" w:rsidR="00E3152B" w:rsidRPr="00897681" w:rsidRDefault="00E3152B" w:rsidP="00C35542">
      <w:pPr>
        <w:spacing w:line="360" w:lineRule="auto"/>
        <w:jc w:val="center"/>
        <w:rPr>
          <w:rFonts w:ascii="Segoe UI" w:hAnsi="Segoe UI" w:cs="Segoe UI"/>
          <w:b/>
          <w:sz w:val="18"/>
          <w:szCs w:val="18"/>
        </w:rPr>
      </w:pPr>
      <w:r w:rsidRPr="00897681">
        <w:rPr>
          <w:rStyle w:val="normaltextrun"/>
          <w:rFonts w:ascii="Arial" w:hAnsi="Arial" w:cs="Arial"/>
          <w:b/>
          <w:bCs/>
          <w:iCs/>
        </w:rPr>
        <w:t>[Insert Resolution Number if applicable]</w:t>
      </w:r>
    </w:p>
    <w:p w14:paraId="3517FE6D" w14:textId="4CEF3B70" w:rsidR="00E3152B" w:rsidRPr="00897681" w:rsidRDefault="00E3152B" w:rsidP="00C35542">
      <w:pPr>
        <w:spacing w:line="360" w:lineRule="auto"/>
        <w:jc w:val="center"/>
        <w:rPr>
          <w:rFonts w:ascii="Segoe UI" w:hAnsi="Segoe UI" w:cs="Segoe UI"/>
          <w:b/>
          <w:sz w:val="18"/>
          <w:szCs w:val="18"/>
        </w:rPr>
      </w:pPr>
      <w:r w:rsidRPr="00897681">
        <w:rPr>
          <w:rStyle w:val="normaltextrun"/>
          <w:rFonts w:ascii="Arial" w:hAnsi="Arial" w:cs="Arial"/>
          <w:b/>
          <w:bCs/>
          <w:iCs/>
        </w:rPr>
        <w:t>[Insert Name of Applicant]</w:t>
      </w:r>
    </w:p>
    <w:p w14:paraId="316762DD" w14:textId="030D723A" w:rsidR="00E3152B" w:rsidRPr="00CC4EE1" w:rsidRDefault="00E3152B" w:rsidP="00CC4EE1">
      <w:pPr>
        <w:pStyle w:val="Heading1"/>
        <w:jc w:val="center"/>
        <w:rPr>
          <w:rStyle w:val="normaltextrun"/>
          <w:rFonts w:ascii="Arial" w:hAnsi="Arial" w:cs="Arial"/>
          <w:b/>
          <w:color w:val="000000" w:themeColor="text1"/>
          <w:sz w:val="24"/>
          <w:szCs w:val="24"/>
        </w:rPr>
      </w:pPr>
      <w:r w:rsidRPr="00CC4EE1">
        <w:rPr>
          <w:rStyle w:val="normaltextrun"/>
          <w:rFonts w:ascii="Arial" w:hAnsi="Arial" w:cs="Arial"/>
          <w:b/>
          <w:color w:val="000000" w:themeColor="text1"/>
          <w:sz w:val="24"/>
          <w:szCs w:val="24"/>
        </w:rPr>
        <w:t>AUTHORIZING RESOLUTION</w:t>
      </w:r>
    </w:p>
    <w:p w14:paraId="6F17E825" w14:textId="77777777" w:rsidR="00CB4F52" w:rsidRPr="00CB4F52" w:rsidRDefault="00CB4F52" w:rsidP="00C35542">
      <w:pPr>
        <w:spacing w:line="360" w:lineRule="auto"/>
      </w:pPr>
    </w:p>
    <w:p w14:paraId="049CDB08" w14:textId="7DD6D548" w:rsidR="00E3152B" w:rsidRPr="00FD4F43" w:rsidRDefault="00E3152B" w:rsidP="00C35542">
      <w:pPr>
        <w:pStyle w:val="paragraph"/>
        <w:spacing w:before="0" w:beforeAutospacing="0" w:after="240" w:afterAutospacing="0" w:line="360" w:lineRule="auto"/>
        <w:ind w:left="90" w:right="210"/>
        <w:textAlignment w:val="baseline"/>
        <w:rPr>
          <w:rFonts w:ascii="Segoe UI" w:hAnsi="Segoe UI" w:cs="Segoe UI"/>
          <w:sz w:val="18"/>
          <w:szCs w:val="18"/>
        </w:rPr>
      </w:pPr>
      <w:r>
        <w:rPr>
          <w:rStyle w:val="normaltextrun"/>
          <w:rFonts w:ascii="Arial" w:hAnsi="Arial" w:cs="Arial"/>
          <w:b/>
          <w:bCs/>
        </w:rPr>
        <w:t>[All</w:t>
      </w:r>
      <w:r>
        <w:rPr>
          <w:rStyle w:val="normaltextrun"/>
          <w:rFonts w:ascii="Arial" w:hAnsi="Arial" w:cs="Arial"/>
          <w:i/>
          <w:iCs/>
        </w:rPr>
        <w:t>, or </w:t>
      </w:r>
      <w:proofErr w:type="gramStart"/>
      <w:r>
        <w:rPr>
          <w:rStyle w:val="normaltextrun"/>
          <w:rFonts w:ascii="Arial" w:hAnsi="Arial" w:cs="Arial"/>
          <w:b/>
          <w:bCs/>
        </w:rPr>
        <w:t>A</w:t>
      </w:r>
      <w:proofErr w:type="gramEnd"/>
      <w:r>
        <w:rPr>
          <w:rStyle w:val="normaltextrun"/>
          <w:rFonts w:ascii="Arial" w:hAnsi="Arial" w:cs="Arial"/>
          <w:b/>
          <w:bCs/>
        </w:rPr>
        <w:t xml:space="preserve"> necessary quorum and majority] </w:t>
      </w:r>
      <w:r>
        <w:rPr>
          <w:rStyle w:val="normaltextrun"/>
          <w:rFonts w:ascii="Arial" w:hAnsi="Arial" w:cs="Arial"/>
        </w:rPr>
        <w:t>of the </w:t>
      </w:r>
      <w:r>
        <w:rPr>
          <w:rStyle w:val="normaltextrun"/>
          <w:rFonts w:ascii="Arial" w:hAnsi="Arial" w:cs="Arial"/>
          <w:b/>
          <w:bCs/>
        </w:rPr>
        <w:t>[directors, supervisors, members, council members, etc.] </w:t>
      </w:r>
      <w:r>
        <w:rPr>
          <w:rStyle w:val="normaltextrun"/>
          <w:rFonts w:ascii="Arial" w:hAnsi="Arial" w:cs="Arial"/>
        </w:rPr>
        <w:t>of </w:t>
      </w:r>
      <w:r>
        <w:rPr>
          <w:rStyle w:val="normaltextrun"/>
          <w:rFonts w:ascii="Arial" w:hAnsi="Arial" w:cs="Arial"/>
          <w:b/>
          <w:bCs/>
        </w:rPr>
        <w:t>[official name of applicant entity, and type of entity: non-profit, county, municipality, etc.] </w:t>
      </w:r>
      <w:r>
        <w:rPr>
          <w:rStyle w:val="normaltextrun"/>
          <w:rFonts w:ascii="Arial" w:hAnsi="Arial" w:cs="Arial"/>
        </w:rPr>
        <w:t>(“Applicant”) hereby consents to, adopts and ratifies the following resolution:</w:t>
      </w:r>
      <w:r>
        <w:rPr>
          <w:rStyle w:val="eop"/>
          <w:rFonts w:ascii="Arial" w:hAnsi="Arial" w:cs="Arial"/>
        </w:rPr>
        <w:t> </w:t>
      </w:r>
    </w:p>
    <w:p w14:paraId="50E3C51E" w14:textId="3589F211" w:rsidR="00E3152B" w:rsidRDefault="00E3152B" w:rsidP="00C35542">
      <w:pPr>
        <w:pStyle w:val="paragraph"/>
        <w:numPr>
          <w:ilvl w:val="0"/>
          <w:numId w:val="1"/>
        </w:numPr>
        <w:spacing w:before="0" w:beforeAutospacing="0" w:after="240" w:afterAutospacing="0" w:line="360" w:lineRule="auto"/>
        <w:ind w:left="540" w:hanging="435"/>
        <w:textAlignment w:val="baseline"/>
        <w:rPr>
          <w:rStyle w:val="eop"/>
          <w:rFonts w:ascii="Arial" w:hAnsi="Arial" w:cs="Arial"/>
          <w:i/>
          <w:iCs/>
        </w:rPr>
      </w:pPr>
      <w:r>
        <w:rPr>
          <w:rStyle w:val="normaltextrun"/>
          <w:rFonts w:ascii="Arial" w:hAnsi="Arial" w:cs="Arial"/>
        </w:rPr>
        <w:t>WHEREAS, the Department is authorized to provide up to $</w:t>
      </w:r>
      <w:r w:rsidR="00263619">
        <w:rPr>
          <w:rStyle w:val="normaltextrun"/>
          <w:rFonts w:ascii="Arial" w:hAnsi="Arial" w:cs="Arial"/>
        </w:rPr>
        <w:t>57</w:t>
      </w:r>
      <w:r>
        <w:rPr>
          <w:rStyle w:val="normaltextrun"/>
          <w:rFonts w:ascii="Arial" w:hAnsi="Arial" w:cs="Arial"/>
        </w:rPr>
        <w:t> million under the </w:t>
      </w:r>
      <w:r>
        <w:rPr>
          <w:rStyle w:val="scxw125574837"/>
          <w:rFonts w:ascii="Arial" w:hAnsi="Arial" w:cs="Arial"/>
          <w:i/>
          <w:iCs/>
        </w:rPr>
        <w:t> </w:t>
      </w:r>
      <w:r>
        <w:rPr>
          <w:rFonts w:ascii="Arial" w:hAnsi="Arial" w:cs="Arial"/>
          <w:i/>
          <w:iCs/>
        </w:rPr>
        <w:br/>
      </w:r>
      <w:r>
        <w:rPr>
          <w:rStyle w:val="normaltextrun"/>
          <w:rFonts w:ascii="Arial" w:hAnsi="Arial" w:cs="Arial"/>
        </w:rPr>
        <w:t>Local Housing Trust Fund </w:t>
      </w:r>
      <w:r w:rsidR="007131B8">
        <w:rPr>
          <w:rStyle w:val="normaltextrun"/>
          <w:rFonts w:ascii="Arial" w:hAnsi="Arial" w:cs="Arial"/>
        </w:rPr>
        <w:t xml:space="preserve">(“LHTF”) </w:t>
      </w:r>
      <w:r>
        <w:rPr>
          <w:rStyle w:val="normaltextrun"/>
          <w:rFonts w:ascii="Arial" w:hAnsi="Arial" w:cs="Arial"/>
        </w:rPr>
        <w:t>Program from the Veterans and Affordable Housing Bond Act of 2018 (Proposition 1) (as described in Health and Safety Code section 50842.2 et seq. (Chapter 365, Statutes of 2017 (SB 3))</w:t>
      </w:r>
      <w:r w:rsidR="007131B8">
        <w:rPr>
          <w:rStyle w:val="normaltextrun"/>
          <w:rFonts w:ascii="Arial" w:hAnsi="Arial" w:cs="Arial"/>
        </w:rPr>
        <w:t xml:space="preserve"> (“Program”)</w:t>
      </w:r>
      <w:r>
        <w:rPr>
          <w:rStyle w:val="normaltextrun"/>
          <w:rFonts w:ascii="Arial" w:hAnsi="Arial" w:cs="Arial"/>
        </w:rPr>
        <w:t>.</w:t>
      </w:r>
      <w:r>
        <w:rPr>
          <w:rStyle w:val="eop"/>
          <w:rFonts w:ascii="Arial" w:hAnsi="Arial" w:cs="Arial"/>
          <w:i/>
          <w:iCs/>
        </w:rPr>
        <w:t> </w:t>
      </w:r>
    </w:p>
    <w:p w14:paraId="7EE65368" w14:textId="77777777" w:rsidR="00FD4F43" w:rsidRPr="00FD4F43" w:rsidRDefault="00FD4F43" w:rsidP="00C35542">
      <w:pPr>
        <w:pStyle w:val="paragraph"/>
        <w:numPr>
          <w:ilvl w:val="0"/>
          <w:numId w:val="1"/>
        </w:numPr>
        <w:tabs>
          <w:tab w:val="clear" w:pos="720"/>
          <w:tab w:val="num" w:pos="540"/>
        </w:tabs>
        <w:spacing w:before="0" w:beforeAutospacing="0" w:after="240" w:afterAutospacing="0" w:line="360" w:lineRule="auto"/>
        <w:ind w:left="540" w:hanging="450"/>
        <w:textAlignment w:val="baseline"/>
        <w:rPr>
          <w:rFonts w:ascii="Arial" w:hAnsi="Arial" w:cs="Arial"/>
        </w:rPr>
      </w:pPr>
      <w:r>
        <w:rPr>
          <w:rStyle w:val="normaltextrun"/>
          <w:rFonts w:ascii="Arial" w:hAnsi="Arial" w:cs="Arial"/>
        </w:rPr>
        <w:t>WHEREAS the State of California (the “State”), Department of Housing and Community Development (“Department”) issued a Notice of Funding Availability (“NOFA”) dated 04/30/2020 under the </w:t>
      </w:r>
      <w:r w:rsidDel="007131B8">
        <w:rPr>
          <w:rStyle w:val="normaltextrun"/>
          <w:rFonts w:ascii="Arial" w:hAnsi="Arial" w:cs="Arial"/>
        </w:rPr>
        <w:t>LHTF</w:t>
      </w:r>
      <w:r>
        <w:rPr>
          <w:rStyle w:val="normaltextrun"/>
          <w:rFonts w:ascii="Arial" w:hAnsi="Arial" w:cs="Arial"/>
        </w:rPr>
        <w:t xml:space="preserve"> Program;</w:t>
      </w:r>
      <w:r>
        <w:rPr>
          <w:rStyle w:val="eop"/>
          <w:rFonts w:ascii="Arial" w:hAnsi="Arial" w:cs="Arial"/>
        </w:rPr>
        <w:t> </w:t>
      </w:r>
    </w:p>
    <w:p w14:paraId="40550407" w14:textId="77777777" w:rsidR="00FD4F43" w:rsidRPr="00FD4F43" w:rsidRDefault="00FD4F43" w:rsidP="00C35542">
      <w:pPr>
        <w:pStyle w:val="paragraph"/>
        <w:numPr>
          <w:ilvl w:val="0"/>
          <w:numId w:val="1"/>
        </w:numPr>
        <w:tabs>
          <w:tab w:val="clear" w:pos="720"/>
          <w:tab w:val="left" w:pos="540"/>
        </w:tabs>
        <w:spacing w:before="0" w:beforeAutospacing="0" w:after="240" w:afterAutospacing="0" w:line="360" w:lineRule="auto"/>
        <w:ind w:left="540" w:hanging="450"/>
        <w:textAlignment w:val="baseline"/>
        <w:rPr>
          <w:rFonts w:ascii="Arial" w:hAnsi="Arial" w:cs="Arial"/>
        </w:rPr>
      </w:pPr>
      <w:r>
        <w:rPr>
          <w:rStyle w:val="normaltextrun"/>
          <w:rFonts w:ascii="Arial" w:hAnsi="Arial" w:cs="Arial"/>
        </w:rPr>
        <w:t>WHEREAS Applicant is an eligible Local or Regional Housing Trust Fund applying to the Program to administer one or more eligible activities using Program Funds.</w:t>
      </w:r>
      <w:r>
        <w:rPr>
          <w:rStyle w:val="eop"/>
          <w:rFonts w:ascii="Arial" w:hAnsi="Arial" w:cs="Arial"/>
        </w:rPr>
        <w:t> </w:t>
      </w:r>
    </w:p>
    <w:p w14:paraId="08184C92" w14:textId="2EC45A1A" w:rsidR="00FD4F43" w:rsidRPr="00FD4F43" w:rsidRDefault="00FD4F43" w:rsidP="00C35542">
      <w:pPr>
        <w:pStyle w:val="paragraph"/>
        <w:numPr>
          <w:ilvl w:val="0"/>
          <w:numId w:val="1"/>
        </w:numPr>
        <w:spacing w:before="0" w:beforeAutospacing="0" w:after="240" w:afterAutospacing="0" w:line="360" w:lineRule="auto"/>
        <w:ind w:left="540" w:hanging="450"/>
        <w:textAlignment w:val="baseline"/>
        <w:rPr>
          <w:rFonts w:ascii="Arial" w:hAnsi="Arial" w:cs="Arial"/>
        </w:rPr>
      </w:pPr>
      <w:r>
        <w:rPr>
          <w:rStyle w:val="normaltextrun"/>
          <w:rFonts w:ascii="Arial" w:hAnsi="Arial" w:cs="Arial"/>
        </w:rPr>
        <w:t>WHEREAS the Department may approve funding allocations for the LHTF Program, subject to the terms and conditions of H&amp;S Code Section 50842.2, the LHTF Program Guidelines, NOFA, Program requirements, the Standard Agreement and other related contracts between the Department and LHTF award recipients;</w:t>
      </w:r>
      <w:r>
        <w:rPr>
          <w:rStyle w:val="eop"/>
          <w:rFonts w:ascii="Arial" w:hAnsi="Arial" w:cs="Arial"/>
        </w:rPr>
        <w:t> </w:t>
      </w:r>
    </w:p>
    <w:p w14:paraId="61BB4311" w14:textId="7A8E7C1D" w:rsidR="00E3152B" w:rsidRPr="00A12738" w:rsidRDefault="00E3152B" w:rsidP="00C35542">
      <w:pPr>
        <w:pStyle w:val="Heading2"/>
        <w:spacing w:line="360" w:lineRule="auto"/>
        <w:rPr>
          <w:rFonts w:ascii="Segoe UI" w:hAnsi="Segoe UI" w:cs="Segoe UI"/>
          <w:color w:val="auto"/>
          <w:sz w:val="24"/>
          <w:szCs w:val="24"/>
        </w:rPr>
      </w:pPr>
      <w:r w:rsidRPr="006F3D55">
        <w:rPr>
          <w:rFonts w:ascii="Arial" w:hAnsi="Arial" w:cs="Arial"/>
          <w:color w:val="000000" w:themeColor="text1"/>
          <w:sz w:val="24"/>
          <w:szCs w:val="24"/>
        </w:rPr>
        <w:t>NOW THEREFORE BE IT RESOLVED THAT</w:t>
      </w:r>
      <w:r w:rsidRPr="00A12738">
        <w:rPr>
          <w:rStyle w:val="normaltextrun"/>
          <w:rFonts w:ascii="Arial" w:hAnsi="Arial" w:cs="Arial"/>
          <w:color w:val="auto"/>
          <w:sz w:val="24"/>
          <w:szCs w:val="24"/>
        </w:rPr>
        <w:t>:</w:t>
      </w:r>
      <w:r w:rsidRPr="00A12738">
        <w:rPr>
          <w:rStyle w:val="eop"/>
          <w:rFonts w:ascii="Arial" w:hAnsi="Arial" w:cs="Arial"/>
          <w:color w:val="auto"/>
          <w:sz w:val="24"/>
          <w:szCs w:val="24"/>
        </w:rPr>
        <w:t> </w:t>
      </w:r>
    </w:p>
    <w:p w14:paraId="1833DBA9" w14:textId="3C5E3859" w:rsidR="00F10012" w:rsidRPr="00FD4F43" w:rsidRDefault="00E3152B" w:rsidP="00C35542">
      <w:pPr>
        <w:pStyle w:val="paragraph"/>
        <w:numPr>
          <w:ilvl w:val="0"/>
          <w:numId w:val="5"/>
        </w:numPr>
        <w:spacing w:before="0" w:beforeAutospacing="0" w:after="240" w:afterAutospacing="0" w:line="360" w:lineRule="auto"/>
        <w:ind w:left="390" w:hanging="300"/>
        <w:textAlignment w:val="baseline"/>
        <w:rPr>
          <w:rFonts w:ascii="Arial" w:hAnsi="Arial" w:cs="Arial"/>
        </w:rPr>
      </w:pPr>
      <w:r w:rsidRPr="00F10012">
        <w:rPr>
          <w:rStyle w:val="normaltextrun"/>
          <w:rFonts w:ascii="Arial" w:hAnsi="Arial" w:cs="Arial"/>
        </w:rPr>
        <w:t xml:space="preserve">If Applicant receives </w:t>
      </w:r>
      <w:r w:rsidR="006460E0">
        <w:rPr>
          <w:rStyle w:val="normaltextrun"/>
          <w:rFonts w:ascii="Arial" w:hAnsi="Arial" w:cs="Arial"/>
        </w:rPr>
        <w:t>an award</w:t>
      </w:r>
      <w:r w:rsidRPr="00F10012">
        <w:rPr>
          <w:rStyle w:val="normaltextrun"/>
          <w:rFonts w:ascii="Arial" w:hAnsi="Arial" w:cs="Arial"/>
        </w:rPr>
        <w:t xml:space="preserve"> of LHTF funds from the Department pursuant to the above referenced LHTF NOFA, it represents and certifies that it will use all such funds </w:t>
      </w:r>
      <w:r w:rsidR="006460E0">
        <w:rPr>
          <w:rStyle w:val="normaltextrun"/>
          <w:rFonts w:ascii="Arial" w:hAnsi="Arial" w:cs="Arial"/>
        </w:rPr>
        <w:t xml:space="preserve">on </w:t>
      </w:r>
      <w:r w:rsidR="002B4404">
        <w:rPr>
          <w:rStyle w:val="normaltextrun"/>
          <w:rFonts w:ascii="Arial" w:hAnsi="Arial" w:cs="Arial"/>
        </w:rPr>
        <w:t>E</w:t>
      </w:r>
      <w:r w:rsidR="006460E0">
        <w:rPr>
          <w:rStyle w:val="normaltextrun"/>
          <w:rFonts w:ascii="Arial" w:hAnsi="Arial" w:cs="Arial"/>
        </w:rPr>
        <w:t xml:space="preserve">ligible </w:t>
      </w:r>
      <w:r w:rsidR="002B4404">
        <w:rPr>
          <w:rStyle w:val="normaltextrun"/>
          <w:rFonts w:ascii="Arial" w:hAnsi="Arial" w:cs="Arial"/>
        </w:rPr>
        <w:t>P</w:t>
      </w:r>
      <w:r w:rsidR="006460E0">
        <w:rPr>
          <w:rStyle w:val="normaltextrun"/>
          <w:rFonts w:ascii="Arial" w:hAnsi="Arial" w:cs="Arial"/>
        </w:rPr>
        <w:t>roject</w:t>
      </w:r>
      <w:r w:rsidR="002B4404">
        <w:rPr>
          <w:rStyle w:val="normaltextrun"/>
          <w:rFonts w:ascii="Arial" w:hAnsi="Arial" w:cs="Arial"/>
        </w:rPr>
        <w:t>s</w:t>
      </w:r>
      <w:r w:rsidR="006460E0">
        <w:rPr>
          <w:rStyle w:val="normaltextrun"/>
          <w:rFonts w:ascii="Arial" w:hAnsi="Arial" w:cs="Arial"/>
        </w:rPr>
        <w:t xml:space="preserve"> </w:t>
      </w:r>
      <w:r w:rsidRPr="00F10012">
        <w:rPr>
          <w:rStyle w:val="normaltextrun"/>
          <w:rFonts w:ascii="Arial" w:hAnsi="Arial" w:cs="Arial"/>
        </w:rPr>
        <w:t>in a manner consistent and in compliance with all applicable state and federal statutes, rules, regulations, and laws, including</w:t>
      </w:r>
      <w:r w:rsidR="006919AD">
        <w:rPr>
          <w:rStyle w:val="normaltextrun"/>
          <w:rFonts w:ascii="Arial" w:hAnsi="Arial" w:cs="Arial"/>
        </w:rPr>
        <w:t>,</w:t>
      </w:r>
      <w:r w:rsidRPr="00F10012">
        <w:rPr>
          <w:rStyle w:val="normaltextrun"/>
          <w:rFonts w:ascii="Arial" w:hAnsi="Arial" w:cs="Arial"/>
        </w:rPr>
        <w:t xml:space="preserve"> without limitation</w:t>
      </w:r>
      <w:r w:rsidR="006919AD">
        <w:rPr>
          <w:rStyle w:val="normaltextrun"/>
          <w:rFonts w:ascii="Arial" w:hAnsi="Arial" w:cs="Arial"/>
        </w:rPr>
        <w:t>,</w:t>
      </w:r>
      <w:r w:rsidRPr="00F10012">
        <w:rPr>
          <w:rStyle w:val="normaltextrun"/>
          <w:rFonts w:ascii="Arial" w:hAnsi="Arial" w:cs="Arial"/>
        </w:rPr>
        <w:t xml:space="preserve"> all rules and laws regarding the LHTF Program, as well as any and all contracts Applicant may have with the Department</w:t>
      </w:r>
      <w:r w:rsidR="006460E0">
        <w:rPr>
          <w:rStyle w:val="normaltextrun"/>
          <w:rFonts w:ascii="Arial" w:hAnsi="Arial" w:cs="Arial"/>
        </w:rPr>
        <w:t xml:space="preserve"> (“Eligible Project”)</w:t>
      </w:r>
      <w:r w:rsidRPr="00F10012">
        <w:rPr>
          <w:rStyle w:val="normaltextrun"/>
          <w:rFonts w:ascii="Arial" w:hAnsi="Arial" w:cs="Arial"/>
        </w:rPr>
        <w:t>.</w:t>
      </w:r>
      <w:r w:rsidRPr="00F10012">
        <w:rPr>
          <w:rStyle w:val="eop"/>
          <w:rFonts w:ascii="Arial" w:hAnsi="Arial" w:cs="Arial"/>
        </w:rPr>
        <w:t> </w:t>
      </w:r>
    </w:p>
    <w:p w14:paraId="73792DF9" w14:textId="62D3D5AE" w:rsidR="00F10012" w:rsidRPr="00FD4F43" w:rsidRDefault="000E7947" w:rsidP="00C35542">
      <w:pPr>
        <w:pStyle w:val="paragraph"/>
        <w:numPr>
          <w:ilvl w:val="0"/>
          <w:numId w:val="5"/>
        </w:numPr>
        <w:spacing w:before="0" w:beforeAutospacing="0" w:after="240" w:afterAutospacing="0" w:line="360" w:lineRule="auto"/>
        <w:ind w:left="390" w:hanging="300"/>
        <w:textAlignment w:val="baseline"/>
        <w:rPr>
          <w:rStyle w:val="eop"/>
        </w:rPr>
      </w:pPr>
      <w:r w:rsidRPr="000E7947">
        <w:rPr>
          <w:rStyle w:val="normaltextrun"/>
          <w:rFonts w:ascii="Arial" w:hAnsi="Arial" w:cs="Arial"/>
        </w:rPr>
        <w:lastRenderedPageBreak/>
        <w:t xml:space="preserve">NOW, THEREFORE, IT IS RESOLVED: That the [local or regional HTF] is hereby authorized to act as the [trustee/manager] in connection with the Department's funds to </w:t>
      </w:r>
      <w:r w:rsidR="00A43B02">
        <w:rPr>
          <w:rStyle w:val="normaltextrun"/>
          <w:rFonts w:ascii="Arial" w:hAnsi="Arial" w:cs="Arial"/>
        </w:rPr>
        <w:t>Eligible Projects</w:t>
      </w:r>
      <w:r w:rsidR="00206D25">
        <w:rPr>
          <w:rStyle w:val="normaltextrun"/>
          <w:rFonts w:ascii="Arial" w:hAnsi="Arial" w:cs="Arial"/>
        </w:rPr>
        <w:t xml:space="preserve"> </w:t>
      </w:r>
      <w:r w:rsidRPr="000E7947">
        <w:rPr>
          <w:rStyle w:val="normaltextrun"/>
          <w:rFonts w:ascii="Arial" w:hAnsi="Arial" w:cs="Arial"/>
        </w:rPr>
        <w:t xml:space="preserve">pursuant to the </w:t>
      </w:r>
      <w:r w:rsidR="00F34E5C" w:rsidRPr="000E7947">
        <w:rPr>
          <w:rStyle w:val="normaltextrun"/>
          <w:rFonts w:ascii="Arial" w:hAnsi="Arial" w:cs="Arial"/>
        </w:rPr>
        <w:t>above described</w:t>
      </w:r>
      <w:r w:rsidRPr="000E7947">
        <w:rPr>
          <w:rStyle w:val="normaltextrun"/>
          <w:rFonts w:ascii="Arial" w:hAnsi="Arial" w:cs="Arial"/>
        </w:rPr>
        <w:t xml:space="preserve"> Notice of Funding Availability in an amount not to exceed $[###] (the</w:t>
      </w:r>
      <w:r w:rsidR="00206D25">
        <w:rPr>
          <w:rStyle w:val="normaltextrun"/>
          <w:rFonts w:ascii="Arial" w:hAnsi="Arial" w:cs="Arial"/>
        </w:rPr>
        <w:t xml:space="preserve"> </w:t>
      </w:r>
      <w:r w:rsidRPr="00547E6D">
        <w:rPr>
          <w:rStyle w:val="normaltextrun"/>
          <w:rFonts w:ascii="Arial" w:hAnsi="Arial" w:cs="Arial"/>
        </w:rPr>
        <w:t xml:space="preserve">"LHTF </w:t>
      </w:r>
      <w:r w:rsidR="00206D25">
        <w:rPr>
          <w:rStyle w:val="normaltextrun"/>
          <w:rFonts w:ascii="Arial" w:hAnsi="Arial" w:cs="Arial"/>
        </w:rPr>
        <w:t>Award</w:t>
      </w:r>
      <w:r w:rsidRPr="00547E6D">
        <w:rPr>
          <w:rStyle w:val="normaltextrun"/>
          <w:rFonts w:ascii="Arial" w:hAnsi="Arial" w:cs="Arial"/>
        </w:rPr>
        <w:t>").</w:t>
      </w:r>
    </w:p>
    <w:p w14:paraId="5734177F" w14:textId="77777777" w:rsidR="0079480C" w:rsidRPr="0079480C" w:rsidRDefault="00B41FC3" w:rsidP="00C35542">
      <w:pPr>
        <w:pStyle w:val="paragraph"/>
        <w:numPr>
          <w:ilvl w:val="0"/>
          <w:numId w:val="5"/>
        </w:numPr>
        <w:spacing w:before="0" w:beforeAutospacing="0" w:after="240" w:afterAutospacing="0" w:line="360" w:lineRule="auto"/>
        <w:ind w:left="390" w:hanging="300"/>
        <w:textAlignment w:val="baseline"/>
        <w:rPr>
          <w:rStyle w:val="normaltextrun"/>
          <w:rFonts w:ascii="Arial" w:hAnsi="Arial" w:cs="Arial"/>
        </w:rPr>
      </w:pPr>
      <w:r w:rsidRPr="0079480C">
        <w:rPr>
          <w:rStyle w:val="normaltextrun"/>
          <w:rFonts w:ascii="Arial" w:hAnsi="Arial" w:cs="Arial"/>
        </w:rPr>
        <w:t xml:space="preserve">Applicant hereby agrees to match on a dollar for dollar basis the LHTF </w:t>
      </w:r>
      <w:r w:rsidR="006460E0" w:rsidRPr="0079480C">
        <w:rPr>
          <w:rStyle w:val="normaltextrun"/>
          <w:rFonts w:ascii="Arial" w:hAnsi="Arial" w:cs="Arial"/>
        </w:rPr>
        <w:t xml:space="preserve">Award </w:t>
      </w:r>
      <w:r w:rsidRPr="0079480C">
        <w:rPr>
          <w:rStyle w:val="normaltextrun"/>
          <w:rFonts w:ascii="Arial" w:hAnsi="Arial" w:cs="Arial"/>
        </w:rPr>
        <w:t xml:space="preserve">pursuant to Guidelines Section 104. Applicant hereby agrees to utilize matching finds on a dollar-for-dollar basis for the same </w:t>
      </w:r>
      <w:r w:rsidR="00A43B02" w:rsidRPr="0079480C">
        <w:rPr>
          <w:rStyle w:val="normaltextrun"/>
          <w:rFonts w:ascii="Arial" w:hAnsi="Arial" w:cs="Arial"/>
        </w:rPr>
        <w:t>Eligible Project</w:t>
      </w:r>
      <w:r w:rsidRPr="0079480C">
        <w:rPr>
          <w:rStyle w:val="normaltextrun"/>
          <w:rFonts w:ascii="Arial" w:hAnsi="Arial" w:cs="Arial"/>
        </w:rPr>
        <w:t xml:space="preserve"> for which Program Funds are </w:t>
      </w:r>
      <w:r w:rsidR="006919AD" w:rsidRPr="0079480C">
        <w:rPr>
          <w:rStyle w:val="normaltextrun"/>
          <w:rFonts w:ascii="Arial" w:hAnsi="Arial" w:cs="Arial"/>
        </w:rPr>
        <w:t>used</w:t>
      </w:r>
      <w:r w:rsidRPr="0079480C">
        <w:rPr>
          <w:rStyle w:val="normaltextrun"/>
          <w:rFonts w:ascii="Arial" w:hAnsi="Arial" w:cs="Arial"/>
        </w:rPr>
        <w:t>, as required by HSC Section 50843.5(c)</w:t>
      </w:r>
      <w:r w:rsidR="00FD4F43" w:rsidRPr="0079480C">
        <w:rPr>
          <w:rStyle w:val="normaltextrun"/>
          <w:rFonts w:ascii="Arial" w:hAnsi="Arial" w:cs="Arial"/>
        </w:rPr>
        <w:t>.</w:t>
      </w:r>
      <w:r w:rsidR="0079480C" w:rsidRPr="0079480C">
        <w:rPr>
          <w:rStyle w:val="normaltextrun"/>
          <w:rFonts w:ascii="Arial" w:hAnsi="Arial" w:cs="Arial"/>
        </w:rPr>
        <w:t xml:space="preserve"> </w:t>
      </w:r>
    </w:p>
    <w:p w14:paraId="3CFFED7D" w14:textId="416FFB77" w:rsidR="00A81566" w:rsidRPr="00E738B5" w:rsidRDefault="0079480C" w:rsidP="00C35542">
      <w:pPr>
        <w:pStyle w:val="paragraph"/>
        <w:spacing w:before="0" w:beforeAutospacing="0" w:after="240" w:afterAutospacing="0" w:line="360" w:lineRule="auto"/>
        <w:ind w:left="390"/>
        <w:textAlignment w:val="baseline"/>
        <w:rPr>
          <w:rStyle w:val="normaltextrun"/>
          <w:rFonts w:ascii="Arial" w:hAnsi="Arial" w:cs="Arial"/>
          <w:color w:val="C00000"/>
        </w:rPr>
      </w:pPr>
      <w:r w:rsidRPr="001D63D6">
        <w:rPr>
          <w:rStyle w:val="Heading2Char"/>
          <w:rFonts w:ascii="Arial" w:hAnsi="Arial" w:cs="Arial"/>
          <w:color w:val="FF0000"/>
        </w:rPr>
        <w:t>INSTRUCTION</w:t>
      </w:r>
      <w:r w:rsidRPr="00025DE7">
        <w:rPr>
          <w:rStyle w:val="Heading2Char"/>
          <w:rFonts w:ascii="Arial" w:hAnsi="Arial" w:cs="Arial"/>
          <w:color w:val="FF0000"/>
          <w:sz w:val="24"/>
          <w:szCs w:val="24"/>
        </w:rPr>
        <w:t>:</w:t>
      </w:r>
      <w:r w:rsidRPr="00E738B5">
        <w:rPr>
          <w:rStyle w:val="eop"/>
          <w:rFonts w:ascii="Arial" w:hAnsi="Arial" w:cs="Arial"/>
          <w:i/>
          <w:iCs/>
          <w:color w:val="C00000"/>
        </w:rPr>
        <w:t xml:space="preserve"> </w:t>
      </w:r>
      <w:r w:rsidRPr="00E738B5">
        <w:rPr>
          <w:rStyle w:val="eop"/>
          <w:rFonts w:ascii="Arial" w:hAnsi="Arial" w:cs="Arial"/>
          <w:color w:val="C00000"/>
        </w:rPr>
        <w:t>Provide a short summary on how you commit to use the Program Funds and Matching Funds. Th</w:t>
      </w:r>
      <w:bookmarkStart w:id="0" w:name="_GoBack"/>
      <w:bookmarkEnd w:id="0"/>
      <w:r w:rsidRPr="00E738B5">
        <w:rPr>
          <w:rStyle w:val="eop"/>
          <w:rFonts w:ascii="Arial" w:hAnsi="Arial" w:cs="Arial"/>
          <w:color w:val="C00000"/>
        </w:rPr>
        <w:t xml:space="preserve">e summary, which shall be labeled </w:t>
      </w:r>
      <w:r w:rsidRPr="00E738B5">
        <w:rPr>
          <w:rStyle w:val="eop"/>
          <w:rFonts w:ascii="Arial" w:hAnsi="Arial" w:cs="Arial"/>
          <w:i/>
          <w:iCs/>
          <w:color w:val="C00000"/>
        </w:rPr>
        <w:t>Attachment 1</w:t>
      </w:r>
      <w:r w:rsidRPr="00E738B5">
        <w:rPr>
          <w:rStyle w:val="eop"/>
          <w:rFonts w:ascii="Arial" w:hAnsi="Arial" w:cs="Arial"/>
          <w:color w:val="C00000"/>
        </w:rPr>
        <w:t xml:space="preserve"> shall include: (1) identification of the percent of the total funds requested that will be used for each activity/project, including</w:t>
      </w:r>
      <w:r w:rsidR="0069028B" w:rsidRPr="00E738B5">
        <w:rPr>
          <w:rStyle w:val="eop"/>
          <w:rFonts w:ascii="Arial" w:hAnsi="Arial" w:cs="Arial"/>
          <w:color w:val="C00000"/>
        </w:rPr>
        <w:t xml:space="preserve"> Area Median Income (AMI) level</w:t>
      </w:r>
      <w:r w:rsidR="008C3DF4" w:rsidRPr="00E738B5">
        <w:rPr>
          <w:rStyle w:val="eop"/>
          <w:rFonts w:ascii="Arial" w:hAnsi="Arial" w:cs="Arial"/>
          <w:color w:val="C00000"/>
        </w:rPr>
        <w:t>; a</w:t>
      </w:r>
      <w:r w:rsidRPr="00E738B5">
        <w:rPr>
          <w:rStyle w:val="eop"/>
          <w:rFonts w:ascii="Arial" w:hAnsi="Arial" w:cs="Arial"/>
          <w:color w:val="C00000"/>
        </w:rPr>
        <w:t>nd (2) a list of the jurisdictions where the activities/projects will be delivered, in the case of any HTF that se</w:t>
      </w:r>
      <w:r w:rsidR="0069028B" w:rsidRPr="00E738B5">
        <w:rPr>
          <w:rStyle w:val="eop"/>
          <w:rFonts w:ascii="Arial" w:hAnsi="Arial" w:cs="Arial"/>
          <w:color w:val="C00000"/>
        </w:rPr>
        <w:t>rves more than one jurisdiction.</w:t>
      </w:r>
      <w:r w:rsidRPr="00E738B5">
        <w:rPr>
          <w:rStyle w:val="eop"/>
          <w:rFonts w:ascii="Arial" w:hAnsi="Arial" w:cs="Arial"/>
          <w:color w:val="C00000"/>
        </w:rPr>
        <w:t xml:space="preserve"> </w:t>
      </w:r>
      <w:r w:rsidRPr="00E738B5">
        <w:rPr>
          <w:rStyle w:val="eop"/>
          <w:rFonts w:ascii="Arial" w:hAnsi="Arial" w:cs="Arial"/>
          <w:i/>
          <w:iCs/>
          <w:color w:val="C00000"/>
        </w:rPr>
        <w:t>Attachment 1</w:t>
      </w:r>
      <w:r w:rsidRPr="00E738B5">
        <w:rPr>
          <w:rStyle w:val="eop"/>
          <w:rFonts w:ascii="Arial" w:hAnsi="Arial" w:cs="Arial"/>
          <w:color w:val="C00000"/>
        </w:rPr>
        <w:t xml:space="preserve"> </w:t>
      </w:r>
      <w:r w:rsidRPr="00E738B5">
        <w:rPr>
          <w:rStyle w:val="eop"/>
          <w:rFonts w:ascii="Arial" w:hAnsi="Arial" w:cs="Arial"/>
          <w:b/>
          <w:bCs/>
          <w:color w:val="C00000"/>
        </w:rPr>
        <w:t>MUST</w:t>
      </w:r>
      <w:r w:rsidRPr="00E738B5">
        <w:rPr>
          <w:rStyle w:val="eop"/>
          <w:rFonts w:ascii="Arial" w:hAnsi="Arial" w:cs="Arial"/>
          <w:color w:val="C00000"/>
        </w:rPr>
        <w:t xml:space="preserve"> be incorporated into your Resolution as an attachment before it is adopted. </w:t>
      </w:r>
    </w:p>
    <w:p w14:paraId="1939E3F2" w14:textId="37D6D476" w:rsidR="0079480C" w:rsidRDefault="00E3152B" w:rsidP="00C35542">
      <w:pPr>
        <w:pStyle w:val="paragraph"/>
        <w:numPr>
          <w:ilvl w:val="0"/>
          <w:numId w:val="5"/>
        </w:numPr>
        <w:spacing w:before="0" w:beforeAutospacing="0" w:after="240" w:afterAutospacing="0" w:line="360" w:lineRule="auto"/>
        <w:ind w:left="390" w:hanging="300"/>
        <w:textAlignment w:val="baseline"/>
        <w:rPr>
          <w:rStyle w:val="eop"/>
          <w:rFonts w:ascii="Arial" w:hAnsi="Arial" w:cs="Arial"/>
        </w:rPr>
      </w:pPr>
      <w:r w:rsidRPr="00F10012">
        <w:rPr>
          <w:rStyle w:val="normaltextrun"/>
          <w:rFonts w:ascii="Arial" w:hAnsi="Arial" w:cs="Arial"/>
        </w:rPr>
        <w:t xml:space="preserve">Pursuant to </w:t>
      </w:r>
      <w:r w:rsidR="00E9532E">
        <w:rPr>
          <w:rStyle w:val="normaltextrun"/>
          <w:rFonts w:ascii="Arial" w:hAnsi="Arial" w:cs="Arial"/>
        </w:rPr>
        <w:t>Attachment 1</w:t>
      </w:r>
      <w:r w:rsidRPr="00F10012">
        <w:rPr>
          <w:rStyle w:val="normaltextrun"/>
          <w:rFonts w:ascii="Arial" w:hAnsi="Arial" w:cs="Arial"/>
        </w:rPr>
        <w:t xml:space="preserve"> and the Applicant’s certification in this resolution</w:t>
      </w:r>
      <w:r w:rsidR="006919AD">
        <w:rPr>
          <w:rStyle w:val="normaltextrun"/>
          <w:rFonts w:ascii="Arial" w:hAnsi="Arial" w:cs="Arial"/>
        </w:rPr>
        <w:t>,</w:t>
      </w:r>
      <w:r w:rsidRPr="00F10012">
        <w:rPr>
          <w:rStyle w:val="normaltextrun"/>
          <w:rFonts w:ascii="Arial" w:hAnsi="Arial" w:cs="Arial"/>
        </w:rPr>
        <w:t xml:space="preserve"> the </w:t>
      </w:r>
      <w:r w:rsidR="00FB1A56" w:rsidRPr="00F10012">
        <w:rPr>
          <w:rStyle w:val="normaltextrun"/>
          <w:rFonts w:ascii="Arial" w:hAnsi="Arial" w:cs="Arial"/>
        </w:rPr>
        <w:t>LHTF</w:t>
      </w:r>
      <w:r w:rsidRPr="00F10012">
        <w:rPr>
          <w:rStyle w:val="normaltextrun"/>
          <w:rFonts w:ascii="Arial" w:hAnsi="Arial" w:cs="Arial"/>
        </w:rPr>
        <w:t xml:space="preserve"> funds will be expended only for </w:t>
      </w:r>
      <w:r w:rsidR="00A43B02">
        <w:rPr>
          <w:rStyle w:val="normaltextrun"/>
          <w:rFonts w:ascii="Arial" w:hAnsi="Arial" w:cs="Arial"/>
        </w:rPr>
        <w:t>Eligible Projects</w:t>
      </w:r>
      <w:r w:rsidRPr="00F10012">
        <w:rPr>
          <w:rStyle w:val="normaltextrun"/>
          <w:rFonts w:ascii="Arial" w:hAnsi="Arial" w:cs="Arial"/>
        </w:rPr>
        <w:t xml:space="preserve"> and consistent with all program requirements.</w:t>
      </w:r>
      <w:r w:rsidRPr="00F10012">
        <w:rPr>
          <w:rStyle w:val="eop"/>
          <w:rFonts w:ascii="Arial" w:hAnsi="Arial" w:cs="Arial"/>
        </w:rPr>
        <w:t> </w:t>
      </w:r>
    </w:p>
    <w:p w14:paraId="25112966" w14:textId="0D773130" w:rsidR="00F10012" w:rsidRPr="00FD4F43" w:rsidRDefault="00E94E9E" w:rsidP="00C35542">
      <w:pPr>
        <w:pStyle w:val="paragraph"/>
        <w:numPr>
          <w:ilvl w:val="0"/>
          <w:numId w:val="5"/>
        </w:numPr>
        <w:spacing w:before="0" w:beforeAutospacing="0" w:after="240" w:afterAutospacing="0" w:line="360" w:lineRule="auto"/>
        <w:ind w:left="390" w:hanging="300"/>
        <w:textAlignment w:val="baseline"/>
        <w:rPr>
          <w:rStyle w:val="normaltextrun"/>
          <w:rFonts w:ascii="Arial" w:hAnsi="Arial" w:cs="Arial"/>
        </w:rPr>
      </w:pPr>
      <w:r>
        <w:rPr>
          <w:rFonts w:ascii="Arial" w:hAnsi="Arial" w:cs="Arial"/>
        </w:rPr>
        <w:t xml:space="preserve">Nonprofit Housing Trust Funds and Native American Tribe Housing Trust Funds agree to use Program Funds only for Eligible Projects located in cities and counties that </w:t>
      </w:r>
      <w:r w:rsidR="009667FA">
        <w:rPr>
          <w:rFonts w:ascii="Arial" w:hAnsi="Arial" w:cs="Arial"/>
        </w:rPr>
        <w:t xml:space="preserve">submitted </w:t>
      </w:r>
      <w:r>
        <w:rPr>
          <w:rFonts w:ascii="Arial" w:hAnsi="Arial" w:cs="Arial"/>
        </w:rPr>
        <w:t xml:space="preserve">an adopted Housing Element </w:t>
      </w:r>
      <w:r w:rsidR="009667FA">
        <w:rPr>
          <w:rFonts w:ascii="Arial" w:hAnsi="Arial" w:cs="Arial"/>
        </w:rPr>
        <w:t xml:space="preserve">that was found by the Department to be </w:t>
      </w:r>
      <w:r>
        <w:rPr>
          <w:rFonts w:ascii="Arial" w:hAnsi="Arial" w:cs="Arial"/>
        </w:rPr>
        <w:t xml:space="preserve">in compliance and that have submitted their </w:t>
      </w:r>
      <w:r w:rsidR="009667FA">
        <w:rPr>
          <w:rFonts w:ascii="Arial" w:hAnsi="Arial" w:cs="Arial"/>
        </w:rPr>
        <w:t>Housing Element Annual Progress Report (</w:t>
      </w:r>
      <w:r>
        <w:rPr>
          <w:rFonts w:ascii="Arial" w:hAnsi="Arial" w:cs="Arial"/>
        </w:rPr>
        <w:t>APR</w:t>
      </w:r>
      <w:r w:rsidR="009667FA">
        <w:rPr>
          <w:rFonts w:ascii="Arial" w:hAnsi="Arial" w:cs="Arial"/>
        </w:rPr>
        <w:t>)</w:t>
      </w:r>
      <w:r>
        <w:rPr>
          <w:rFonts w:ascii="Arial" w:hAnsi="Arial" w:cs="Arial"/>
        </w:rPr>
        <w:t xml:space="preserve"> for the </w:t>
      </w:r>
      <w:r w:rsidR="009667FA">
        <w:rPr>
          <w:rFonts w:ascii="Arial" w:hAnsi="Arial" w:cs="Arial"/>
        </w:rPr>
        <w:t xml:space="preserve">current </w:t>
      </w:r>
      <w:r>
        <w:rPr>
          <w:rFonts w:ascii="Arial" w:hAnsi="Arial" w:cs="Arial"/>
        </w:rPr>
        <w:t>year or prior year</w:t>
      </w:r>
      <w:r w:rsidR="009667FA">
        <w:rPr>
          <w:rFonts w:ascii="Arial" w:hAnsi="Arial" w:cs="Arial"/>
        </w:rPr>
        <w:t xml:space="preserve"> by the application due date</w:t>
      </w:r>
      <w:r>
        <w:rPr>
          <w:rFonts w:ascii="Arial" w:hAnsi="Arial" w:cs="Arial"/>
        </w:rPr>
        <w:t xml:space="preserve">. </w:t>
      </w:r>
    </w:p>
    <w:p w14:paraId="738EFA5C" w14:textId="71B27E92" w:rsidR="00F10012" w:rsidRPr="00FD4F43" w:rsidRDefault="00E3152B" w:rsidP="00C35542">
      <w:pPr>
        <w:pStyle w:val="paragraph"/>
        <w:numPr>
          <w:ilvl w:val="0"/>
          <w:numId w:val="5"/>
        </w:numPr>
        <w:spacing w:before="0" w:beforeAutospacing="0" w:after="240" w:afterAutospacing="0" w:line="360" w:lineRule="auto"/>
        <w:ind w:left="390" w:hanging="300"/>
        <w:textAlignment w:val="baseline"/>
        <w:rPr>
          <w:rStyle w:val="normaltextrun"/>
          <w:rFonts w:ascii="Arial" w:hAnsi="Arial" w:cs="Arial"/>
        </w:rPr>
      </w:pPr>
      <w:r w:rsidRPr="00F10012">
        <w:rPr>
          <w:rStyle w:val="normaltextrun"/>
          <w:rFonts w:ascii="Arial" w:hAnsi="Arial" w:cs="Arial"/>
        </w:rPr>
        <w:t>Applicant shall be subject to the terms and conditions as specified in the Standard Agreement</w:t>
      </w:r>
      <w:r w:rsidR="009667FA">
        <w:rPr>
          <w:rStyle w:val="normaltextrun"/>
          <w:rFonts w:ascii="Arial" w:hAnsi="Arial" w:cs="Arial"/>
        </w:rPr>
        <w:t>, H&amp;S Section 50842.2</w:t>
      </w:r>
      <w:r w:rsidR="000E7947">
        <w:rPr>
          <w:rStyle w:val="normaltextrun"/>
          <w:rFonts w:ascii="Arial" w:hAnsi="Arial" w:cs="Arial"/>
        </w:rPr>
        <w:t xml:space="preserve"> and</w:t>
      </w:r>
      <w:r w:rsidR="00486A0D">
        <w:rPr>
          <w:rStyle w:val="normaltextrun"/>
          <w:rFonts w:ascii="Arial" w:hAnsi="Arial" w:cs="Arial"/>
        </w:rPr>
        <w:t xml:space="preserve"> </w:t>
      </w:r>
      <w:r w:rsidR="00263619" w:rsidRPr="00F10012">
        <w:rPr>
          <w:rStyle w:val="normaltextrun"/>
          <w:rFonts w:ascii="Arial" w:hAnsi="Arial" w:cs="Arial"/>
        </w:rPr>
        <w:t>LHTF</w:t>
      </w:r>
      <w:r w:rsidRPr="00F10012">
        <w:rPr>
          <w:rStyle w:val="normaltextrun"/>
          <w:rFonts w:ascii="Arial" w:hAnsi="Arial" w:cs="Arial"/>
        </w:rPr>
        <w:t> Program Guidelines</w:t>
      </w:r>
      <w:r w:rsidR="000E7947">
        <w:rPr>
          <w:rStyle w:val="normaltextrun"/>
          <w:rFonts w:ascii="Arial" w:hAnsi="Arial" w:cs="Arial"/>
        </w:rPr>
        <w:t>.</w:t>
      </w:r>
      <w:r w:rsidRPr="00F10012">
        <w:rPr>
          <w:rStyle w:val="normaltextrun"/>
          <w:rFonts w:ascii="Arial" w:hAnsi="Arial" w:cs="Arial"/>
        </w:rPr>
        <w:t> </w:t>
      </w:r>
    </w:p>
    <w:p w14:paraId="1F79D305" w14:textId="5053B42C" w:rsidR="00F10012" w:rsidRPr="00FD4F43" w:rsidRDefault="00E3152B" w:rsidP="00C35542">
      <w:pPr>
        <w:pStyle w:val="paragraph"/>
        <w:numPr>
          <w:ilvl w:val="0"/>
          <w:numId w:val="5"/>
        </w:numPr>
        <w:spacing w:before="0" w:beforeAutospacing="0" w:after="240" w:afterAutospacing="0" w:line="360" w:lineRule="auto"/>
        <w:ind w:left="390" w:hanging="300"/>
        <w:textAlignment w:val="baseline"/>
        <w:rPr>
          <w:rFonts w:ascii="Arial" w:hAnsi="Arial" w:cs="Arial"/>
        </w:rPr>
      </w:pPr>
      <w:r w:rsidRPr="00F10012">
        <w:rPr>
          <w:rStyle w:val="normaltextrun"/>
          <w:rFonts w:ascii="Arial" w:hAnsi="Arial" w:cs="Arial"/>
          <w:b/>
          <w:bCs/>
        </w:rPr>
        <w:t>Insert name and title of Authorized Signor(s)] </w:t>
      </w:r>
      <w:r w:rsidRPr="00F10012">
        <w:rPr>
          <w:rStyle w:val="normaltextrun"/>
          <w:rFonts w:ascii="Arial" w:hAnsi="Arial" w:cs="Arial"/>
        </w:rPr>
        <w:t xml:space="preserve">is/are authorized to execute the </w:t>
      </w:r>
      <w:r w:rsidR="00263619" w:rsidRPr="00F10012">
        <w:rPr>
          <w:rStyle w:val="normaltextrun"/>
          <w:rFonts w:ascii="Arial" w:hAnsi="Arial" w:cs="Arial"/>
        </w:rPr>
        <w:t xml:space="preserve">LHTF </w:t>
      </w:r>
      <w:r w:rsidRPr="00F10012">
        <w:rPr>
          <w:rStyle w:val="normaltextrun"/>
          <w:rFonts w:ascii="Arial" w:hAnsi="Arial" w:cs="Arial"/>
        </w:rPr>
        <w:t xml:space="preserve">Program Application, the </w:t>
      </w:r>
      <w:r w:rsidR="00263619" w:rsidRPr="00F10012">
        <w:rPr>
          <w:rStyle w:val="normaltextrun"/>
          <w:rFonts w:ascii="Arial" w:hAnsi="Arial" w:cs="Arial"/>
        </w:rPr>
        <w:t>LHTF</w:t>
      </w:r>
      <w:r w:rsidRPr="00F10012">
        <w:rPr>
          <w:rStyle w:val="normaltextrun"/>
          <w:rFonts w:ascii="Arial" w:hAnsi="Arial" w:cs="Arial"/>
        </w:rPr>
        <w:t xml:space="preserve"> Standard Agreement and any subsequent amendments or modifications thereto, as well as any other documents which are related to the Program or the </w:t>
      </w:r>
      <w:r w:rsidR="00263619" w:rsidRPr="00F10012">
        <w:rPr>
          <w:rStyle w:val="normaltextrun"/>
          <w:rFonts w:ascii="Arial" w:hAnsi="Arial" w:cs="Arial"/>
        </w:rPr>
        <w:t xml:space="preserve">LHTF </w:t>
      </w:r>
      <w:r w:rsidR="006460E0">
        <w:rPr>
          <w:rStyle w:val="normaltextrun"/>
          <w:rFonts w:ascii="Arial" w:hAnsi="Arial" w:cs="Arial"/>
        </w:rPr>
        <w:t>Award</w:t>
      </w:r>
      <w:r w:rsidRPr="00F10012">
        <w:rPr>
          <w:rStyle w:val="normaltextrun"/>
          <w:rFonts w:ascii="Arial" w:hAnsi="Arial" w:cs="Arial"/>
        </w:rPr>
        <w:t xml:space="preserve"> to Applicant, as the Department may deem appropriate.</w:t>
      </w:r>
      <w:r w:rsidRPr="00F10012">
        <w:rPr>
          <w:rStyle w:val="eop"/>
          <w:rFonts w:ascii="Arial" w:hAnsi="Arial" w:cs="Arial"/>
        </w:rPr>
        <w:t> </w:t>
      </w:r>
    </w:p>
    <w:p w14:paraId="4B54C71D" w14:textId="77777777" w:rsidR="00E3152B" w:rsidRDefault="00E3152B" w:rsidP="00C35542">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PASSED AND ADOPTED at a regular meeting of the </w:t>
      </w:r>
      <w:r>
        <w:rPr>
          <w:rStyle w:val="normaltextrun"/>
          <w:rFonts w:ascii="Arial" w:hAnsi="Arial" w:cs="Arial"/>
          <w:i/>
          <w:iCs/>
        </w:rPr>
        <w:t>[</w:t>
      </w:r>
      <w:r>
        <w:rPr>
          <w:rStyle w:val="normaltextrun"/>
          <w:rFonts w:ascii="Arial" w:hAnsi="Arial" w:cs="Arial"/>
          <w:b/>
          <w:bCs/>
          <w:i/>
          <w:iCs/>
        </w:rPr>
        <w:t>Insert Name of Applicant] </w:t>
      </w:r>
      <w:r>
        <w:rPr>
          <w:rStyle w:val="normaltextrun"/>
          <w:rFonts w:ascii="Arial" w:hAnsi="Arial" w:cs="Arial"/>
        </w:rPr>
        <w:t>this</w:t>
      </w:r>
      <w:r>
        <w:rPr>
          <w:rStyle w:val="eop"/>
          <w:rFonts w:ascii="Arial" w:hAnsi="Arial" w:cs="Arial"/>
        </w:rPr>
        <w:t> </w:t>
      </w:r>
    </w:p>
    <w:p w14:paraId="5CE297C4" w14:textId="7EEF2231" w:rsidR="00E3152B" w:rsidRPr="00FD4F43" w:rsidRDefault="00E3152B" w:rsidP="00C35542">
      <w:pPr>
        <w:pStyle w:val="paragraph"/>
        <w:spacing w:before="0" w:beforeAutospacing="0" w:after="240" w:afterAutospacing="0" w:line="360" w:lineRule="auto"/>
        <w:ind w:left="90"/>
        <w:textAlignment w:val="baseline"/>
        <w:rPr>
          <w:rFonts w:ascii="Segoe UI" w:hAnsi="Segoe UI" w:cs="Segoe UI"/>
          <w:sz w:val="18"/>
          <w:szCs w:val="18"/>
        </w:rPr>
      </w:pPr>
      <w:r>
        <w:rPr>
          <w:rStyle w:val="normaltextrun"/>
          <w:rFonts w:ascii="Arial" w:hAnsi="Arial" w:cs="Arial"/>
          <w:u w:val="single"/>
        </w:rPr>
        <w:t> </w:t>
      </w:r>
      <w:r w:rsidR="006919AD">
        <w:rPr>
          <w:rStyle w:val="normaltextrun"/>
          <w:rFonts w:ascii="Arial" w:hAnsi="Arial" w:cs="Arial"/>
          <w:u w:val="single"/>
        </w:rPr>
        <w:t>__</w:t>
      </w:r>
      <w:r>
        <w:rPr>
          <w:rStyle w:val="normaltextrun"/>
          <w:rFonts w:ascii="Arial" w:hAnsi="Arial" w:cs="Arial"/>
        </w:rPr>
        <w:t>day of</w:t>
      </w:r>
      <w:r>
        <w:rPr>
          <w:rStyle w:val="normaltextrun"/>
          <w:rFonts w:ascii="Arial" w:hAnsi="Arial" w:cs="Arial"/>
          <w:u w:val="single"/>
        </w:rPr>
        <w:t> </w:t>
      </w:r>
      <w:r w:rsidR="006919AD">
        <w:rPr>
          <w:rStyle w:val="normaltextrun"/>
          <w:rFonts w:ascii="Arial" w:hAnsi="Arial" w:cs="Arial"/>
          <w:u w:val="single"/>
        </w:rPr>
        <w:t>____</w:t>
      </w:r>
      <w:proofErr w:type="gramStart"/>
      <w:r>
        <w:rPr>
          <w:rStyle w:val="normaltextrun"/>
          <w:rFonts w:ascii="Arial" w:hAnsi="Arial" w:cs="Arial"/>
        </w:rPr>
        <w:t>,</w:t>
      </w:r>
      <w:r w:rsidR="00B9104A">
        <w:rPr>
          <w:rStyle w:val="normaltextrun"/>
          <w:rFonts w:ascii="Arial" w:hAnsi="Arial" w:cs="Arial"/>
        </w:rPr>
        <w:t>_</w:t>
      </w:r>
      <w:proofErr w:type="gramEnd"/>
      <w:r w:rsidR="00B9104A">
        <w:rPr>
          <w:rStyle w:val="normaltextrun"/>
          <w:rFonts w:ascii="Arial" w:hAnsi="Arial" w:cs="Arial"/>
        </w:rPr>
        <w:t>__</w:t>
      </w:r>
      <w:r>
        <w:rPr>
          <w:rStyle w:val="normaltextrun"/>
          <w:rFonts w:ascii="Arial" w:hAnsi="Arial" w:cs="Arial"/>
          <w:u w:val="single"/>
        </w:rPr>
        <w:t> </w:t>
      </w:r>
      <w:r>
        <w:rPr>
          <w:rStyle w:val="normaltextrun"/>
          <w:rFonts w:ascii="Arial" w:hAnsi="Arial" w:cs="Arial"/>
        </w:rPr>
        <w:t>by the following vote:</w:t>
      </w:r>
      <w:r>
        <w:rPr>
          <w:rStyle w:val="eop"/>
          <w:rFonts w:ascii="Arial" w:hAnsi="Arial" w:cs="Arial"/>
        </w:rPr>
        <w:t> </w:t>
      </w:r>
    </w:p>
    <w:p w14:paraId="7C3ADA99" w14:textId="072A881E" w:rsidR="00A81566" w:rsidRPr="00FD4F43" w:rsidRDefault="00E3152B" w:rsidP="00C35542">
      <w:pPr>
        <w:pStyle w:val="paragraph"/>
        <w:spacing w:before="0" w:beforeAutospacing="0" w:after="240" w:afterAutospacing="0" w:line="360" w:lineRule="auto"/>
        <w:ind w:left="90" w:right="195"/>
        <w:textAlignment w:val="baseline"/>
        <w:rPr>
          <w:rFonts w:ascii="Segoe UI" w:hAnsi="Segoe UI" w:cs="Segoe UI"/>
          <w:sz w:val="18"/>
          <w:szCs w:val="18"/>
        </w:rPr>
      </w:pPr>
      <w:r>
        <w:rPr>
          <w:rStyle w:val="normaltextrun"/>
          <w:rFonts w:ascii="Arial" w:hAnsi="Arial" w:cs="Arial"/>
        </w:rPr>
        <w:lastRenderedPageBreak/>
        <w:t>AYES:</w:t>
      </w:r>
      <w:r>
        <w:rPr>
          <w:rStyle w:val="normaltextrun"/>
          <w:rFonts w:ascii="Arial" w:hAnsi="Arial" w:cs="Arial"/>
          <w:u w:val="single"/>
        </w:rPr>
        <w:t> </w:t>
      </w:r>
      <w:r w:rsidR="00B9104A">
        <w:rPr>
          <w:rStyle w:val="normaltextrun"/>
          <w:rFonts w:ascii="Arial" w:hAnsi="Arial" w:cs="Arial"/>
          <w:u w:val="single"/>
        </w:rPr>
        <w:t>__</w:t>
      </w:r>
      <w:r w:rsidR="00A93205">
        <w:rPr>
          <w:rStyle w:val="normaltextrun"/>
          <w:rFonts w:ascii="Arial" w:hAnsi="Arial" w:cs="Arial"/>
        </w:rPr>
        <w:t> ABSTENTIONS</w:t>
      </w:r>
      <w:r>
        <w:rPr>
          <w:rStyle w:val="normaltextrun"/>
          <w:rFonts w:ascii="Arial" w:hAnsi="Arial" w:cs="Arial"/>
        </w:rPr>
        <w:t>:</w:t>
      </w:r>
      <w:r w:rsidR="001A726E">
        <w:rPr>
          <w:rStyle w:val="normaltextrun"/>
          <w:rFonts w:ascii="Arial" w:hAnsi="Arial" w:cs="Arial"/>
        </w:rPr>
        <w:t xml:space="preserve"> ___</w:t>
      </w:r>
      <w:r>
        <w:rPr>
          <w:rStyle w:val="normaltextrun"/>
          <w:rFonts w:ascii="Arial" w:hAnsi="Arial" w:cs="Arial"/>
        </w:rPr>
        <w:t>NOES:</w:t>
      </w:r>
      <w:r w:rsidR="001A726E">
        <w:rPr>
          <w:rStyle w:val="normaltextrun"/>
          <w:rFonts w:ascii="Arial" w:hAnsi="Arial" w:cs="Arial"/>
        </w:rPr>
        <w:t>__</w:t>
      </w:r>
      <w:r>
        <w:rPr>
          <w:rStyle w:val="normaltextrun"/>
          <w:rFonts w:ascii="Arial" w:hAnsi="Arial" w:cs="Arial"/>
        </w:rPr>
        <w:t>ABSENT:</w:t>
      </w:r>
      <w:r w:rsidR="00B9104A">
        <w:rPr>
          <w:rStyle w:val="normaltextrun"/>
          <w:rFonts w:ascii="Arial" w:hAnsi="Arial" w:cs="Arial"/>
          <w:u w:val="single"/>
        </w:rPr>
        <w:t>_</w:t>
      </w:r>
      <w:r w:rsidR="001A726E">
        <w:rPr>
          <w:rStyle w:val="eop"/>
          <w:rFonts w:ascii="Arial" w:hAnsi="Arial" w:cs="Arial"/>
        </w:rPr>
        <w:t>_</w:t>
      </w:r>
    </w:p>
    <w:p w14:paraId="31482EA3" w14:textId="77777777" w:rsidR="00E3152B" w:rsidRDefault="00E3152B" w:rsidP="00C35542">
      <w:pPr>
        <w:pStyle w:val="paragraph"/>
        <w:spacing w:before="0" w:beforeAutospacing="0" w:after="0" w:afterAutospacing="0" w:line="360" w:lineRule="auto"/>
        <w:ind w:left="90"/>
        <w:textAlignment w:val="baseline"/>
        <w:rPr>
          <w:rFonts w:ascii="Segoe UI" w:hAnsi="Segoe UI" w:cs="Segoe UI"/>
          <w:sz w:val="18"/>
          <w:szCs w:val="18"/>
        </w:rPr>
      </w:pPr>
      <w:r>
        <w:rPr>
          <w:rStyle w:val="normaltextrun"/>
          <w:rFonts w:ascii="Arial" w:hAnsi="Arial" w:cs="Arial"/>
        </w:rPr>
        <w:t>Signature of Approving Officer</w:t>
      </w:r>
      <w:r>
        <w:rPr>
          <w:rStyle w:val="eop"/>
          <w:rFonts w:ascii="Arial" w:hAnsi="Arial" w:cs="Arial"/>
        </w:rPr>
        <w:t> </w:t>
      </w:r>
    </w:p>
    <w:p w14:paraId="4AAC7774" w14:textId="2F15F2E0" w:rsidR="00E3152B" w:rsidRPr="00FD4F43" w:rsidRDefault="00E3152B" w:rsidP="00C35542">
      <w:pPr>
        <w:pStyle w:val="paragraph"/>
        <w:spacing w:before="0" w:beforeAutospacing="0" w:after="240" w:afterAutospacing="0" w:line="360" w:lineRule="auto"/>
        <w:ind w:left="90"/>
        <w:textAlignment w:val="baseline"/>
        <w:rPr>
          <w:rFonts w:ascii="Segoe UI" w:hAnsi="Segoe UI" w:cs="Segoe UI"/>
          <w:sz w:val="18"/>
          <w:szCs w:val="18"/>
        </w:rPr>
      </w:pPr>
      <w:r>
        <w:rPr>
          <w:rStyle w:val="normaltextrun"/>
          <w:rFonts w:ascii="Arial" w:hAnsi="Arial" w:cs="Arial"/>
          <w:b/>
          <w:bCs/>
          <w:i/>
          <w:iCs/>
        </w:rPr>
        <w:t>[Insert printed name and title of Approving Officer]</w:t>
      </w:r>
      <w:r>
        <w:rPr>
          <w:rStyle w:val="eop"/>
          <w:rFonts w:ascii="Arial" w:hAnsi="Arial" w:cs="Arial"/>
        </w:rPr>
        <w:t> </w:t>
      </w:r>
    </w:p>
    <w:p w14:paraId="2E1DA4E9" w14:textId="1651CC55" w:rsidR="00E3152B" w:rsidRPr="00E738B5" w:rsidRDefault="00E3152B" w:rsidP="00C35542">
      <w:pPr>
        <w:pStyle w:val="paragraph"/>
        <w:spacing w:before="0" w:beforeAutospacing="0" w:after="240" w:afterAutospacing="0" w:line="360" w:lineRule="auto"/>
        <w:ind w:left="90" w:right="120"/>
        <w:textAlignment w:val="baseline"/>
        <w:rPr>
          <w:rFonts w:ascii="Segoe UI" w:hAnsi="Segoe UI" w:cs="Segoe UI"/>
          <w:color w:val="C00000"/>
          <w:sz w:val="18"/>
          <w:szCs w:val="18"/>
        </w:rPr>
      </w:pPr>
      <w:r w:rsidRPr="001C64D4">
        <w:rPr>
          <w:rStyle w:val="Heading2Char"/>
          <w:rFonts w:ascii="Arial" w:hAnsi="Arial" w:cs="Arial"/>
          <w:color w:val="FF0000"/>
          <w:sz w:val="24"/>
          <w:szCs w:val="24"/>
        </w:rPr>
        <w:t>INSTRUCTION</w:t>
      </w:r>
      <w:r w:rsidRPr="00E738B5">
        <w:rPr>
          <w:rStyle w:val="normaltextrun"/>
          <w:rFonts w:ascii="Arial" w:hAnsi="Arial" w:cs="Arial"/>
          <w:i/>
          <w:iCs/>
          <w:color w:val="C00000"/>
        </w:rPr>
        <w:t>: </w:t>
      </w:r>
      <w:r w:rsidRPr="00E738B5">
        <w:rPr>
          <w:rStyle w:val="normaltextrun"/>
          <w:rFonts w:ascii="Arial" w:hAnsi="Arial" w:cs="Arial"/>
          <w:color w:val="C00000"/>
        </w:rPr>
        <w:t>The attesting officer cannot be the person identified in the resolution as the authorized signor</w:t>
      </w:r>
      <w:r w:rsidRPr="00E738B5">
        <w:rPr>
          <w:rStyle w:val="eop"/>
          <w:rFonts w:ascii="Arial" w:hAnsi="Arial" w:cs="Arial"/>
          <w:color w:val="C00000"/>
        </w:rPr>
        <w:t> </w:t>
      </w:r>
    </w:p>
    <w:p w14:paraId="05BD60CB" w14:textId="57AAD248" w:rsidR="00E3152B" w:rsidRPr="0045606B" w:rsidRDefault="00E3152B" w:rsidP="0045606B">
      <w:pPr>
        <w:pStyle w:val="Heading2"/>
        <w:rPr>
          <w:rStyle w:val="eop"/>
          <w:rFonts w:ascii="Arial" w:hAnsi="Arial" w:cs="Arial"/>
          <w:sz w:val="24"/>
          <w:szCs w:val="24"/>
        </w:rPr>
      </w:pPr>
      <w:r w:rsidRPr="0045606B">
        <w:rPr>
          <w:rStyle w:val="normaltextrun"/>
          <w:rFonts w:ascii="Arial" w:hAnsi="Arial" w:cs="Arial"/>
          <w:color w:val="000000" w:themeColor="text1"/>
          <w:sz w:val="24"/>
          <w:szCs w:val="24"/>
        </w:rPr>
        <w:t>CERTIFICATE OF THE ATTESTING OFFICER</w:t>
      </w:r>
      <w:r w:rsidRPr="0045606B">
        <w:rPr>
          <w:rStyle w:val="eop"/>
          <w:rFonts w:ascii="Arial" w:hAnsi="Arial" w:cs="Arial"/>
          <w:sz w:val="24"/>
          <w:szCs w:val="24"/>
        </w:rPr>
        <w:t> </w:t>
      </w:r>
    </w:p>
    <w:p w14:paraId="5C100F39" w14:textId="77777777" w:rsidR="00105DF3" w:rsidRPr="00105DF3" w:rsidRDefault="00105DF3" w:rsidP="00C35542">
      <w:pPr>
        <w:pStyle w:val="Heading2"/>
        <w:spacing w:line="360" w:lineRule="auto"/>
        <w:rPr>
          <w:rFonts w:ascii="Arial" w:hAnsi="Arial" w:cs="Arial"/>
          <w:color w:val="000000" w:themeColor="text1"/>
          <w:sz w:val="24"/>
          <w:szCs w:val="24"/>
        </w:rPr>
      </w:pPr>
    </w:p>
    <w:p w14:paraId="7BB4FA06" w14:textId="16BC4EF2" w:rsidR="00E3152B" w:rsidRPr="00FD4F43" w:rsidRDefault="00E3152B" w:rsidP="00C35542">
      <w:pPr>
        <w:pStyle w:val="paragraph"/>
        <w:spacing w:before="0" w:beforeAutospacing="0" w:after="240" w:afterAutospacing="0" w:line="360" w:lineRule="auto"/>
        <w:ind w:left="90"/>
        <w:textAlignment w:val="baseline"/>
        <w:rPr>
          <w:rFonts w:ascii="Segoe UI" w:hAnsi="Segoe UI" w:cs="Segoe UI"/>
          <w:sz w:val="18"/>
          <w:szCs w:val="18"/>
        </w:rPr>
      </w:pPr>
      <w:r>
        <w:rPr>
          <w:rStyle w:val="normaltextrun"/>
          <w:rFonts w:ascii="Arial" w:hAnsi="Arial" w:cs="Arial"/>
        </w:rPr>
        <w:t>The undersigned, Officer of [</w:t>
      </w:r>
      <w:r>
        <w:rPr>
          <w:rStyle w:val="normaltextrun"/>
          <w:rFonts w:ascii="Arial" w:hAnsi="Arial" w:cs="Arial"/>
          <w:b/>
          <w:bCs/>
          <w:i/>
          <w:iCs/>
        </w:rPr>
        <w:t>Name of Attesting Officer</w:t>
      </w:r>
      <w:r>
        <w:rPr>
          <w:rStyle w:val="normaltextrun"/>
          <w:rFonts w:ascii="Arial" w:hAnsi="Arial" w:cs="Arial"/>
        </w:rPr>
        <w:t>] does hereby attest and certify that the [foregoing / attached] Resolution is a true, full and correct copy of a resolution duly adopted at a meeting of the [</w:t>
      </w:r>
      <w:r>
        <w:rPr>
          <w:rStyle w:val="normaltextrun"/>
          <w:rFonts w:ascii="Arial" w:hAnsi="Arial" w:cs="Arial"/>
          <w:b/>
          <w:bCs/>
          <w:i/>
          <w:iCs/>
        </w:rPr>
        <w:t>City/County Government</w:t>
      </w:r>
      <w:r w:rsidR="00137D2A">
        <w:rPr>
          <w:rStyle w:val="normaltextrun"/>
          <w:rFonts w:ascii="Arial" w:hAnsi="Arial" w:cs="Arial"/>
          <w:b/>
          <w:bCs/>
          <w:i/>
          <w:iCs/>
        </w:rPr>
        <w:t>/</w:t>
      </w:r>
      <w:r w:rsidR="000E7947">
        <w:rPr>
          <w:rStyle w:val="normaltextrun"/>
          <w:rFonts w:ascii="Arial" w:hAnsi="Arial" w:cs="Arial"/>
          <w:b/>
          <w:bCs/>
          <w:i/>
          <w:iCs/>
        </w:rPr>
        <w:t>Nonprofit Charitable Organization/Native American Tribe(s)</w:t>
      </w:r>
      <w:r>
        <w:rPr>
          <w:rStyle w:val="normaltextrun"/>
          <w:rFonts w:ascii="Arial" w:hAnsi="Arial" w:cs="Arial"/>
        </w:rPr>
        <w:t>] which was duly convened and held on the date stated thereon, and that said document has not been amended, modified, repealed or rescinded since its date of adoption and is in full force and effect as of the date hereof.</w:t>
      </w:r>
      <w:r>
        <w:rPr>
          <w:rStyle w:val="eop"/>
          <w:rFonts w:ascii="Arial" w:hAnsi="Arial" w:cs="Arial"/>
        </w:rPr>
        <w:t> </w:t>
      </w:r>
    </w:p>
    <w:p w14:paraId="68E8C14C" w14:textId="7A5FD6E3" w:rsidR="00E3152B" w:rsidRDefault="00E3152B" w:rsidP="00C35542">
      <w:pPr>
        <w:pStyle w:val="paragraph"/>
        <w:spacing w:before="0" w:beforeAutospacing="0" w:after="0" w:afterAutospacing="0" w:line="360" w:lineRule="auto"/>
        <w:ind w:left="90"/>
        <w:textAlignment w:val="baseline"/>
        <w:rPr>
          <w:rFonts w:ascii="Segoe UI" w:hAnsi="Segoe UI" w:cs="Segoe UI"/>
          <w:sz w:val="18"/>
          <w:szCs w:val="18"/>
        </w:rPr>
      </w:pPr>
      <w:r>
        <w:rPr>
          <w:rStyle w:val="normaltextrun"/>
          <w:rFonts w:ascii="Arial" w:hAnsi="Arial" w:cs="Arial"/>
        </w:rPr>
        <w:t>ATTEST: </w:t>
      </w:r>
      <w:r>
        <w:rPr>
          <w:rStyle w:val="normaltextrun"/>
          <w:rFonts w:ascii="Arial" w:hAnsi="Arial" w:cs="Arial"/>
          <w:u w:val="single"/>
        </w:rPr>
        <w:t> </w:t>
      </w:r>
      <w:r w:rsidR="001A726E">
        <w:rPr>
          <w:rStyle w:val="eop"/>
          <w:rFonts w:ascii="Arial" w:hAnsi="Arial" w:cs="Arial"/>
        </w:rPr>
        <w:t>__</w:t>
      </w:r>
    </w:p>
    <w:p w14:paraId="444C6A09" w14:textId="77777777" w:rsidR="00E3152B" w:rsidRDefault="00E3152B" w:rsidP="00C35542">
      <w:pPr>
        <w:pStyle w:val="paragraph"/>
        <w:spacing w:before="0" w:beforeAutospacing="0" w:after="0" w:afterAutospacing="0" w:line="360" w:lineRule="auto"/>
        <w:ind w:left="90"/>
        <w:textAlignment w:val="baseline"/>
        <w:rPr>
          <w:rFonts w:ascii="Segoe UI" w:hAnsi="Segoe UI" w:cs="Segoe UI"/>
          <w:sz w:val="18"/>
          <w:szCs w:val="18"/>
        </w:rPr>
      </w:pPr>
      <w:r>
        <w:rPr>
          <w:rStyle w:val="normaltextrun"/>
          <w:rFonts w:ascii="Arial" w:hAnsi="Arial" w:cs="Arial"/>
        </w:rPr>
        <w:t>Signature of Attesting Officer</w:t>
      </w:r>
      <w:r>
        <w:rPr>
          <w:rStyle w:val="eop"/>
          <w:rFonts w:ascii="Arial" w:hAnsi="Arial" w:cs="Arial"/>
        </w:rPr>
        <w:t> </w:t>
      </w:r>
    </w:p>
    <w:p w14:paraId="01C40CF8" w14:textId="5D935F3A" w:rsidR="00746F1B" w:rsidRDefault="00E3152B" w:rsidP="00C35542">
      <w:pPr>
        <w:pStyle w:val="paragraph"/>
        <w:spacing w:before="0" w:beforeAutospacing="0" w:after="0" w:afterAutospacing="0" w:line="360" w:lineRule="auto"/>
        <w:ind w:left="90"/>
        <w:textAlignment w:val="baseline"/>
      </w:pPr>
      <w:r>
        <w:rPr>
          <w:rStyle w:val="normaltextrun"/>
          <w:rFonts w:ascii="Arial" w:hAnsi="Arial" w:cs="Arial"/>
          <w:b/>
          <w:bCs/>
          <w:i/>
          <w:iCs/>
        </w:rPr>
        <w:t>[Insert printed name and title of Attesting Officer]</w:t>
      </w:r>
      <w:r>
        <w:rPr>
          <w:rStyle w:val="eop"/>
          <w:rFonts w:ascii="Arial" w:hAnsi="Arial" w:cs="Arial"/>
        </w:rPr>
        <w:t> </w:t>
      </w:r>
    </w:p>
    <w:sectPr w:rsidR="00746F1B" w:rsidSect="00DA42E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3FF81" w14:textId="77777777" w:rsidR="00162277" w:rsidRDefault="00162277" w:rsidP="00D01C1B">
      <w:pPr>
        <w:spacing w:after="0" w:line="240" w:lineRule="auto"/>
      </w:pPr>
      <w:r>
        <w:separator/>
      </w:r>
    </w:p>
  </w:endnote>
  <w:endnote w:type="continuationSeparator" w:id="0">
    <w:p w14:paraId="24D06961" w14:textId="77777777" w:rsidR="00162277" w:rsidRDefault="00162277" w:rsidP="00D0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A46C" w14:textId="77777777" w:rsidR="00025DE7" w:rsidRDefault="00025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483658"/>
      <w:docPartObj>
        <w:docPartGallery w:val="Page Numbers (Bottom of Page)"/>
        <w:docPartUnique/>
      </w:docPartObj>
    </w:sdtPr>
    <w:sdtEndPr>
      <w:rPr>
        <w:noProof/>
      </w:rPr>
    </w:sdtEndPr>
    <w:sdtContent>
      <w:p w14:paraId="1050E89E" w14:textId="022297A7" w:rsidR="00935A67" w:rsidRDefault="00935A67">
        <w:pPr>
          <w:pStyle w:val="Footer"/>
          <w:jc w:val="right"/>
        </w:pPr>
        <w:r>
          <w:fldChar w:fldCharType="begin"/>
        </w:r>
        <w:r>
          <w:instrText xml:space="preserve"> PAGE   \* MERGEFORMAT </w:instrText>
        </w:r>
        <w:r>
          <w:fldChar w:fldCharType="separate"/>
        </w:r>
        <w:r w:rsidR="001D63D6">
          <w:rPr>
            <w:noProof/>
          </w:rPr>
          <w:t>3</w:t>
        </w:r>
        <w:r>
          <w:rPr>
            <w:noProof/>
          </w:rPr>
          <w:fldChar w:fldCharType="end"/>
        </w:r>
      </w:p>
    </w:sdtContent>
  </w:sdt>
  <w:p w14:paraId="33DC8768" w14:textId="77777777" w:rsidR="00897681" w:rsidRDefault="008976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BE4C" w14:textId="77777777" w:rsidR="00025DE7" w:rsidRDefault="0002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9E13" w14:textId="77777777" w:rsidR="00162277" w:rsidRDefault="00162277" w:rsidP="00D01C1B">
      <w:pPr>
        <w:spacing w:after="0" w:line="240" w:lineRule="auto"/>
      </w:pPr>
      <w:r>
        <w:separator/>
      </w:r>
    </w:p>
  </w:footnote>
  <w:footnote w:type="continuationSeparator" w:id="0">
    <w:p w14:paraId="5FCCBC6A" w14:textId="77777777" w:rsidR="00162277" w:rsidRDefault="00162277" w:rsidP="00D01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690B" w14:textId="77777777" w:rsidR="00025DE7" w:rsidRDefault="00025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C9491" w14:textId="77777777" w:rsidR="00025DE7" w:rsidRDefault="00025D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51F3A" w14:textId="77777777" w:rsidR="00025DE7" w:rsidRDefault="00025D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0795B"/>
    <w:multiLevelType w:val="multilevel"/>
    <w:tmpl w:val="EE2CC7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36479"/>
    <w:multiLevelType w:val="multilevel"/>
    <w:tmpl w:val="8A5677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E7BD4"/>
    <w:multiLevelType w:val="multilevel"/>
    <w:tmpl w:val="AF3AC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04FB7"/>
    <w:multiLevelType w:val="multilevel"/>
    <w:tmpl w:val="DEF03C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57CA9"/>
    <w:multiLevelType w:val="multilevel"/>
    <w:tmpl w:val="5CCA2D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C665C"/>
    <w:multiLevelType w:val="multilevel"/>
    <w:tmpl w:val="6700DB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0A1A84"/>
    <w:multiLevelType w:val="multilevel"/>
    <w:tmpl w:val="CF8E08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E55C84"/>
    <w:multiLevelType w:val="multilevel"/>
    <w:tmpl w:val="04688A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732E0"/>
    <w:multiLevelType w:val="multilevel"/>
    <w:tmpl w:val="D896ACB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96D2CD3"/>
    <w:multiLevelType w:val="multilevel"/>
    <w:tmpl w:val="CBF40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3B6015"/>
    <w:multiLevelType w:val="multilevel"/>
    <w:tmpl w:val="C33A2C8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2136C0"/>
    <w:multiLevelType w:val="multilevel"/>
    <w:tmpl w:val="539E29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252D49"/>
    <w:multiLevelType w:val="multilevel"/>
    <w:tmpl w:val="1D3E54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894D47"/>
    <w:multiLevelType w:val="multilevel"/>
    <w:tmpl w:val="BB1CCA2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7DC23EC"/>
    <w:multiLevelType w:val="multilevel"/>
    <w:tmpl w:val="9A5097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161A18"/>
    <w:multiLevelType w:val="multilevel"/>
    <w:tmpl w:val="8FEA90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7A0C66"/>
    <w:multiLevelType w:val="multilevel"/>
    <w:tmpl w:val="B0809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042DA7"/>
    <w:multiLevelType w:val="multilevel"/>
    <w:tmpl w:val="2F10046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C03846"/>
    <w:multiLevelType w:val="multilevel"/>
    <w:tmpl w:val="2C728C98"/>
    <w:lvl w:ilvl="0">
      <w:start w:val="1"/>
      <w:numFmt w:val="decimal"/>
      <w:lvlText w:val="%1."/>
      <w:lvlJc w:val="left"/>
      <w:pPr>
        <w:tabs>
          <w:tab w:val="num" w:pos="720"/>
        </w:tabs>
        <w:ind w:left="720" w:hanging="360"/>
      </w:pPr>
      <w:rPr>
        <w:rFonts w:ascii="Arial" w:hAnsi="Arial" w:cs="Arial"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8F34D3"/>
    <w:multiLevelType w:val="multilevel"/>
    <w:tmpl w:val="5B20440E"/>
    <w:lvl w:ilvl="0">
      <w:start w:val="1"/>
      <w:numFmt w:val="upperLetter"/>
      <w:lvlText w:val="%1."/>
      <w:lvlJc w:val="left"/>
      <w:pPr>
        <w:tabs>
          <w:tab w:val="num" w:pos="720"/>
        </w:tabs>
        <w:ind w:left="720" w:hanging="360"/>
      </w:pPr>
      <w:rPr>
        <w:i w:val="0"/>
        <w:i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5E77034"/>
    <w:multiLevelType w:val="multilevel"/>
    <w:tmpl w:val="8B2C86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20"/>
  </w:num>
  <w:num w:numId="3">
    <w:abstractNumId w:val="8"/>
  </w:num>
  <w:num w:numId="4">
    <w:abstractNumId w:val="13"/>
  </w:num>
  <w:num w:numId="5">
    <w:abstractNumId w:val="18"/>
  </w:num>
  <w:num w:numId="6">
    <w:abstractNumId w:val="2"/>
  </w:num>
  <w:num w:numId="7">
    <w:abstractNumId w:val="16"/>
  </w:num>
  <w:num w:numId="8">
    <w:abstractNumId w:val="6"/>
  </w:num>
  <w:num w:numId="9">
    <w:abstractNumId w:val="1"/>
  </w:num>
  <w:num w:numId="10">
    <w:abstractNumId w:val="9"/>
  </w:num>
  <w:num w:numId="11">
    <w:abstractNumId w:val="7"/>
  </w:num>
  <w:num w:numId="12">
    <w:abstractNumId w:val="12"/>
  </w:num>
  <w:num w:numId="13">
    <w:abstractNumId w:val="15"/>
  </w:num>
  <w:num w:numId="14">
    <w:abstractNumId w:val="3"/>
  </w:num>
  <w:num w:numId="15">
    <w:abstractNumId w:val="0"/>
  </w:num>
  <w:num w:numId="16">
    <w:abstractNumId w:val="17"/>
  </w:num>
  <w:num w:numId="17">
    <w:abstractNumId w:val="4"/>
  </w:num>
  <w:num w:numId="18">
    <w:abstractNumId w:val="14"/>
  </w:num>
  <w:num w:numId="19">
    <w:abstractNumId w:val="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2B"/>
    <w:rsid w:val="00025DE7"/>
    <w:rsid w:val="00050BC6"/>
    <w:rsid w:val="00071F82"/>
    <w:rsid w:val="000804AE"/>
    <w:rsid w:val="0009205B"/>
    <w:rsid w:val="000965D2"/>
    <w:rsid w:val="000E7947"/>
    <w:rsid w:val="00105DF3"/>
    <w:rsid w:val="00137D2A"/>
    <w:rsid w:val="00162277"/>
    <w:rsid w:val="001A726E"/>
    <w:rsid w:val="001C64D4"/>
    <w:rsid w:val="001D63D6"/>
    <w:rsid w:val="00206D25"/>
    <w:rsid w:val="002559D3"/>
    <w:rsid w:val="00263619"/>
    <w:rsid w:val="002803E9"/>
    <w:rsid w:val="002B4404"/>
    <w:rsid w:val="003133E8"/>
    <w:rsid w:val="00322D18"/>
    <w:rsid w:val="00324CAD"/>
    <w:rsid w:val="003F7A50"/>
    <w:rsid w:val="00425A7A"/>
    <w:rsid w:val="00446C28"/>
    <w:rsid w:val="0045606B"/>
    <w:rsid w:val="00486A0D"/>
    <w:rsid w:val="00547E6D"/>
    <w:rsid w:val="00586914"/>
    <w:rsid w:val="006413C5"/>
    <w:rsid w:val="006460E0"/>
    <w:rsid w:val="0069028B"/>
    <w:rsid w:val="006919AD"/>
    <w:rsid w:val="006A781B"/>
    <w:rsid w:val="006D6D8F"/>
    <w:rsid w:val="006F3746"/>
    <w:rsid w:val="006F3D55"/>
    <w:rsid w:val="007131B8"/>
    <w:rsid w:val="00746F1B"/>
    <w:rsid w:val="00775DC7"/>
    <w:rsid w:val="0079480C"/>
    <w:rsid w:val="008559E9"/>
    <w:rsid w:val="00897681"/>
    <w:rsid w:val="008C3DF4"/>
    <w:rsid w:val="008D6D33"/>
    <w:rsid w:val="00935A67"/>
    <w:rsid w:val="009667FA"/>
    <w:rsid w:val="00A12738"/>
    <w:rsid w:val="00A43B02"/>
    <w:rsid w:val="00A81566"/>
    <w:rsid w:val="00A93205"/>
    <w:rsid w:val="00AA6053"/>
    <w:rsid w:val="00B41FC3"/>
    <w:rsid w:val="00B9104A"/>
    <w:rsid w:val="00BE0BC7"/>
    <w:rsid w:val="00C35542"/>
    <w:rsid w:val="00CB4F52"/>
    <w:rsid w:val="00CC4EE1"/>
    <w:rsid w:val="00CC6F7A"/>
    <w:rsid w:val="00CD0A7E"/>
    <w:rsid w:val="00D01C1B"/>
    <w:rsid w:val="00D353AF"/>
    <w:rsid w:val="00D7212A"/>
    <w:rsid w:val="00DA42E9"/>
    <w:rsid w:val="00DF271C"/>
    <w:rsid w:val="00E3152B"/>
    <w:rsid w:val="00E65433"/>
    <w:rsid w:val="00E738B5"/>
    <w:rsid w:val="00E84827"/>
    <w:rsid w:val="00E94E9E"/>
    <w:rsid w:val="00E9532E"/>
    <w:rsid w:val="00EA4B18"/>
    <w:rsid w:val="00EF091A"/>
    <w:rsid w:val="00F10012"/>
    <w:rsid w:val="00F276AB"/>
    <w:rsid w:val="00F34E5C"/>
    <w:rsid w:val="00F83603"/>
    <w:rsid w:val="00FB1A56"/>
    <w:rsid w:val="00FD4F4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9BAA6"/>
  <w15:chartTrackingRefBased/>
  <w15:docId w15:val="{DBF5A7B3-5ACB-4131-84B9-7624516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27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7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15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152B"/>
  </w:style>
  <w:style w:type="character" w:customStyle="1" w:styleId="eop">
    <w:name w:val="eop"/>
    <w:basedOn w:val="DefaultParagraphFont"/>
    <w:rsid w:val="00E3152B"/>
  </w:style>
  <w:style w:type="character" w:customStyle="1" w:styleId="scxw125574837">
    <w:name w:val="scxw125574837"/>
    <w:basedOn w:val="DefaultParagraphFont"/>
    <w:rsid w:val="00E3152B"/>
  </w:style>
  <w:style w:type="character" w:customStyle="1" w:styleId="pagebreaktextspan">
    <w:name w:val="pagebreaktextspan"/>
    <w:basedOn w:val="DefaultParagraphFont"/>
    <w:rsid w:val="00E3152B"/>
  </w:style>
  <w:style w:type="paragraph" w:styleId="ListParagraph">
    <w:name w:val="List Paragraph"/>
    <w:basedOn w:val="Normal"/>
    <w:uiPriority w:val="34"/>
    <w:qFormat/>
    <w:rsid w:val="00B41FC3"/>
    <w:pPr>
      <w:ind w:left="720"/>
      <w:contextualSpacing/>
    </w:pPr>
  </w:style>
  <w:style w:type="character" w:styleId="CommentReference">
    <w:name w:val="annotation reference"/>
    <w:basedOn w:val="DefaultParagraphFont"/>
    <w:uiPriority w:val="99"/>
    <w:semiHidden/>
    <w:unhideWhenUsed/>
    <w:rsid w:val="006919AD"/>
    <w:rPr>
      <w:sz w:val="16"/>
      <w:szCs w:val="16"/>
    </w:rPr>
  </w:style>
  <w:style w:type="paragraph" w:styleId="CommentText">
    <w:name w:val="annotation text"/>
    <w:basedOn w:val="Normal"/>
    <w:link w:val="CommentTextChar"/>
    <w:uiPriority w:val="99"/>
    <w:semiHidden/>
    <w:unhideWhenUsed/>
    <w:rsid w:val="006919AD"/>
    <w:pPr>
      <w:spacing w:line="240" w:lineRule="auto"/>
    </w:pPr>
    <w:rPr>
      <w:sz w:val="20"/>
      <w:szCs w:val="20"/>
    </w:rPr>
  </w:style>
  <w:style w:type="character" w:customStyle="1" w:styleId="CommentTextChar">
    <w:name w:val="Comment Text Char"/>
    <w:basedOn w:val="DefaultParagraphFont"/>
    <w:link w:val="CommentText"/>
    <w:uiPriority w:val="99"/>
    <w:semiHidden/>
    <w:rsid w:val="006919AD"/>
    <w:rPr>
      <w:sz w:val="20"/>
      <w:szCs w:val="20"/>
    </w:rPr>
  </w:style>
  <w:style w:type="paragraph" w:styleId="CommentSubject">
    <w:name w:val="annotation subject"/>
    <w:basedOn w:val="CommentText"/>
    <w:next w:val="CommentText"/>
    <w:link w:val="CommentSubjectChar"/>
    <w:uiPriority w:val="99"/>
    <w:semiHidden/>
    <w:unhideWhenUsed/>
    <w:rsid w:val="006919AD"/>
    <w:rPr>
      <w:b/>
      <w:bCs/>
    </w:rPr>
  </w:style>
  <w:style w:type="character" w:customStyle="1" w:styleId="CommentSubjectChar">
    <w:name w:val="Comment Subject Char"/>
    <w:basedOn w:val="CommentTextChar"/>
    <w:link w:val="CommentSubject"/>
    <w:uiPriority w:val="99"/>
    <w:semiHidden/>
    <w:rsid w:val="006919AD"/>
    <w:rPr>
      <w:b/>
      <w:bCs/>
      <w:sz w:val="20"/>
      <w:szCs w:val="20"/>
    </w:rPr>
  </w:style>
  <w:style w:type="paragraph" w:styleId="BalloonText">
    <w:name w:val="Balloon Text"/>
    <w:basedOn w:val="Normal"/>
    <w:link w:val="BalloonTextChar"/>
    <w:uiPriority w:val="99"/>
    <w:semiHidden/>
    <w:unhideWhenUsed/>
    <w:rsid w:val="0069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9AD"/>
    <w:rPr>
      <w:rFonts w:ascii="Segoe UI" w:hAnsi="Segoe UI" w:cs="Segoe UI"/>
      <w:sz w:val="18"/>
      <w:szCs w:val="18"/>
    </w:rPr>
  </w:style>
  <w:style w:type="character" w:customStyle="1" w:styleId="Heading1Char">
    <w:name w:val="Heading 1 Char"/>
    <w:basedOn w:val="DefaultParagraphFont"/>
    <w:link w:val="Heading1"/>
    <w:uiPriority w:val="9"/>
    <w:rsid w:val="00A127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273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97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681"/>
  </w:style>
  <w:style w:type="paragraph" w:styleId="Footer">
    <w:name w:val="footer"/>
    <w:basedOn w:val="Normal"/>
    <w:link w:val="FooterChar"/>
    <w:uiPriority w:val="99"/>
    <w:unhideWhenUsed/>
    <w:rsid w:val="0089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81780">
      <w:bodyDiv w:val="1"/>
      <w:marLeft w:val="0"/>
      <w:marRight w:val="0"/>
      <w:marTop w:val="0"/>
      <w:marBottom w:val="0"/>
      <w:divBdr>
        <w:top w:val="none" w:sz="0" w:space="0" w:color="auto"/>
        <w:left w:val="none" w:sz="0" w:space="0" w:color="auto"/>
        <w:bottom w:val="none" w:sz="0" w:space="0" w:color="auto"/>
        <w:right w:val="none" w:sz="0" w:space="0" w:color="auto"/>
      </w:divBdr>
      <w:divsChild>
        <w:div w:id="1748334550">
          <w:marLeft w:val="0"/>
          <w:marRight w:val="0"/>
          <w:marTop w:val="0"/>
          <w:marBottom w:val="0"/>
          <w:divBdr>
            <w:top w:val="none" w:sz="0" w:space="0" w:color="auto"/>
            <w:left w:val="none" w:sz="0" w:space="0" w:color="auto"/>
            <w:bottom w:val="none" w:sz="0" w:space="0" w:color="auto"/>
            <w:right w:val="none" w:sz="0" w:space="0" w:color="auto"/>
          </w:divBdr>
        </w:div>
        <w:div w:id="2069450046">
          <w:marLeft w:val="0"/>
          <w:marRight w:val="0"/>
          <w:marTop w:val="0"/>
          <w:marBottom w:val="0"/>
          <w:divBdr>
            <w:top w:val="none" w:sz="0" w:space="0" w:color="auto"/>
            <w:left w:val="none" w:sz="0" w:space="0" w:color="auto"/>
            <w:bottom w:val="none" w:sz="0" w:space="0" w:color="auto"/>
            <w:right w:val="none" w:sz="0" w:space="0" w:color="auto"/>
          </w:divBdr>
        </w:div>
        <w:div w:id="1916353492">
          <w:marLeft w:val="0"/>
          <w:marRight w:val="0"/>
          <w:marTop w:val="0"/>
          <w:marBottom w:val="0"/>
          <w:divBdr>
            <w:top w:val="none" w:sz="0" w:space="0" w:color="auto"/>
            <w:left w:val="none" w:sz="0" w:space="0" w:color="auto"/>
            <w:bottom w:val="none" w:sz="0" w:space="0" w:color="auto"/>
            <w:right w:val="none" w:sz="0" w:space="0" w:color="auto"/>
          </w:divBdr>
        </w:div>
        <w:div w:id="1406033430">
          <w:marLeft w:val="0"/>
          <w:marRight w:val="0"/>
          <w:marTop w:val="0"/>
          <w:marBottom w:val="0"/>
          <w:divBdr>
            <w:top w:val="none" w:sz="0" w:space="0" w:color="auto"/>
            <w:left w:val="none" w:sz="0" w:space="0" w:color="auto"/>
            <w:bottom w:val="none" w:sz="0" w:space="0" w:color="auto"/>
            <w:right w:val="none" w:sz="0" w:space="0" w:color="auto"/>
          </w:divBdr>
        </w:div>
        <w:div w:id="375854755">
          <w:marLeft w:val="0"/>
          <w:marRight w:val="0"/>
          <w:marTop w:val="0"/>
          <w:marBottom w:val="0"/>
          <w:divBdr>
            <w:top w:val="none" w:sz="0" w:space="0" w:color="auto"/>
            <w:left w:val="none" w:sz="0" w:space="0" w:color="auto"/>
            <w:bottom w:val="none" w:sz="0" w:space="0" w:color="auto"/>
            <w:right w:val="none" w:sz="0" w:space="0" w:color="auto"/>
          </w:divBdr>
          <w:divsChild>
            <w:div w:id="364986917">
              <w:marLeft w:val="0"/>
              <w:marRight w:val="0"/>
              <w:marTop w:val="0"/>
              <w:marBottom w:val="0"/>
              <w:divBdr>
                <w:top w:val="none" w:sz="0" w:space="0" w:color="auto"/>
                <w:left w:val="none" w:sz="0" w:space="0" w:color="auto"/>
                <w:bottom w:val="none" w:sz="0" w:space="0" w:color="auto"/>
                <w:right w:val="none" w:sz="0" w:space="0" w:color="auto"/>
              </w:divBdr>
            </w:div>
            <w:div w:id="689530295">
              <w:marLeft w:val="0"/>
              <w:marRight w:val="0"/>
              <w:marTop w:val="0"/>
              <w:marBottom w:val="0"/>
              <w:divBdr>
                <w:top w:val="none" w:sz="0" w:space="0" w:color="auto"/>
                <w:left w:val="none" w:sz="0" w:space="0" w:color="auto"/>
                <w:bottom w:val="none" w:sz="0" w:space="0" w:color="auto"/>
                <w:right w:val="none" w:sz="0" w:space="0" w:color="auto"/>
              </w:divBdr>
            </w:div>
            <w:div w:id="954409065">
              <w:marLeft w:val="0"/>
              <w:marRight w:val="0"/>
              <w:marTop w:val="0"/>
              <w:marBottom w:val="0"/>
              <w:divBdr>
                <w:top w:val="none" w:sz="0" w:space="0" w:color="auto"/>
                <w:left w:val="none" w:sz="0" w:space="0" w:color="auto"/>
                <w:bottom w:val="none" w:sz="0" w:space="0" w:color="auto"/>
                <w:right w:val="none" w:sz="0" w:space="0" w:color="auto"/>
              </w:divBdr>
            </w:div>
            <w:div w:id="592738403">
              <w:marLeft w:val="0"/>
              <w:marRight w:val="0"/>
              <w:marTop w:val="0"/>
              <w:marBottom w:val="0"/>
              <w:divBdr>
                <w:top w:val="none" w:sz="0" w:space="0" w:color="auto"/>
                <w:left w:val="none" w:sz="0" w:space="0" w:color="auto"/>
                <w:bottom w:val="none" w:sz="0" w:space="0" w:color="auto"/>
                <w:right w:val="none" w:sz="0" w:space="0" w:color="auto"/>
              </w:divBdr>
            </w:div>
            <w:div w:id="393354256">
              <w:marLeft w:val="0"/>
              <w:marRight w:val="0"/>
              <w:marTop w:val="0"/>
              <w:marBottom w:val="0"/>
              <w:divBdr>
                <w:top w:val="none" w:sz="0" w:space="0" w:color="auto"/>
                <w:left w:val="none" w:sz="0" w:space="0" w:color="auto"/>
                <w:bottom w:val="none" w:sz="0" w:space="0" w:color="auto"/>
                <w:right w:val="none" w:sz="0" w:space="0" w:color="auto"/>
              </w:divBdr>
            </w:div>
          </w:divsChild>
        </w:div>
        <w:div w:id="510485034">
          <w:marLeft w:val="0"/>
          <w:marRight w:val="0"/>
          <w:marTop w:val="0"/>
          <w:marBottom w:val="0"/>
          <w:divBdr>
            <w:top w:val="none" w:sz="0" w:space="0" w:color="auto"/>
            <w:left w:val="none" w:sz="0" w:space="0" w:color="auto"/>
            <w:bottom w:val="none" w:sz="0" w:space="0" w:color="auto"/>
            <w:right w:val="none" w:sz="0" w:space="0" w:color="auto"/>
          </w:divBdr>
          <w:divsChild>
            <w:div w:id="1336230824">
              <w:marLeft w:val="0"/>
              <w:marRight w:val="0"/>
              <w:marTop w:val="0"/>
              <w:marBottom w:val="0"/>
              <w:divBdr>
                <w:top w:val="none" w:sz="0" w:space="0" w:color="auto"/>
                <w:left w:val="none" w:sz="0" w:space="0" w:color="auto"/>
                <w:bottom w:val="none" w:sz="0" w:space="0" w:color="auto"/>
                <w:right w:val="none" w:sz="0" w:space="0" w:color="auto"/>
              </w:divBdr>
            </w:div>
            <w:div w:id="742026079">
              <w:marLeft w:val="0"/>
              <w:marRight w:val="0"/>
              <w:marTop w:val="0"/>
              <w:marBottom w:val="0"/>
              <w:divBdr>
                <w:top w:val="none" w:sz="0" w:space="0" w:color="auto"/>
                <w:left w:val="none" w:sz="0" w:space="0" w:color="auto"/>
                <w:bottom w:val="none" w:sz="0" w:space="0" w:color="auto"/>
                <w:right w:val="none" w:sz="0" w:space="0" w:color="auto"/>
              </w:divBdr>
            </w:div>
            <w:div w:id="1097484237">
              <w:marLeft w:val="0"/>
              <w:marRight w:val="0"/>
              <w:marTop w:val="0"/>
              <w:marBottom w:val="0"/>
              <w:divBdr>
                <w:top w:val="none" w:sz="0" w:space="0" w:color="auto"/>
                <w:left w:val="none" w:sz="0" w:space="0" w:color="auto"/>
                <w:bottom w:val="none" w:sz="0" w:space="0" w:color="auto"/>
                <w:right w:val="none" w:sz="0" w:space="0" w:color="auto"/>
              </w:divBdr>
            </w:div>
            <w:div w:id="385952200">
              <w:marLeft w:val="0"/>
              <w:marRight w:val="0"/>
              <w:marTop w:val="0"/>
              <w:marBottom w:val="0"/>
              <w:divBdr>
                <w:top w:val="none" w:sz="0" w:space="0" w:color="auto"/>
                <w:left w:val="none" w:sz="0" w:space="0" w:color="auto"/>
                <w:bottom w:val="none" w:sz="0" w:space="0" w:color="auto"/>
                <w:right w:val="none" w:sz="0" w:space="0" w:color="auto"/>
              </w:divBdr>
            </w:div>
            <w:div w:id="1975796041">
              <w:marLeft w:val="0"/>
              <w:marRight w:val="0"/>
              <w:marTop w:val="0"/>
              <w:marBottom w:val="0"/>
              <w:divBdr>
                <w:top w:val="none" w:sz="0" w:space="0" w:color="auto"/>
                <w:left w:val="none" w:sz="0" w:space="0" w:color="auto"/>
                <w:bottom w:val="none" w:sz="0" w:space="0" w:color="auto"/>
                <w:right w:val="none" w:sz="0" w:space="0" w:color="auto"/>
              </w:divBdr>
            </w:div>
          </w:divsChild>
        </w:div>
        <w:div w:id="1323579490">
          <w:marLeft w:val="0"/>
          <w:marRight w:val="0"/>
          <w:marTop w:val="0"/>
          <w:marBottom w:val="0"/>
          <w:divBdr>
            <w:top w:val="none" w:sz="0" w:space="0" w:color="auto"/>
            <w:left w:val="none" w:sz="0" w:space="0" w:color="auto"/>
            <w:bottom w:val="none" w:sz="0" w:space="0" w:color="auto"/>
            <w:right w:val="none" w:sz="0" w:space="0" w:color="auto"/>
          </w:divBdr>
          <w:divsChild>
            <w:div w:id="329842920">
              <w:marLeft w:val="0"/>
              <w:marRight w:val="0"/>
              <w:marTop w:val="0"/>
              <w:marBottom w:val="0"/>
              <w:divBdr>
                <w:top w:val="none" w:sz="0" w:space="0" w:color="auto"/>
                <w:left w:val="none" w:sz="0" w:space="0" w:color="auto"/>
                <w:bottom w:val="none" w:sz="0" w:space="0" w:color="auto"/>
                <w:right w:val="none" w:sz="0" w:space="0" w:color="auto"/>
              </w:divBdr>
            </w:div>
            <w:div w:id="1487891899">
              <w:marLeft w:val="0"/>
              <w:marRight w:val="0"/>
              <w:marTop w:val="0"/>
              <w:marBottom w:val="0"/>
              <w:divBdr>
                <w:top w:val="none" w:sz="0" w:space="0" w:color="auto"/>
                <w:left w:val="none" w:sz="0" w:space="0" w:color="auto"/>
                <w:bottom w:val="none" w:sz="0" w:space="0" w:color="auto"/>
                <w:right w:val="none" w:sz="0" w:space="0" w:color="auto"/>
              </w:divBdr>
            </w:div>
            <w:div w:id="1144859948">
              <w:marLeft w:val="0"/>
              <w:marRight w:val="0"/>
              <w:marTop w:val="0"/>
              <w:marBottom w:val="0"/>
              <w:divBdr>
                <w:top w:val="none" w:sz="0" w:space="0" w:color="auto"/>
                <w:left w:val="none" w:sz="0" w:space="0" w:color="auto"/>
                <w:bottom w:val="none" w:sz="0" w:space="0" w:color="auto"/>
                <w:right w:val="none" w:sz="0" w:space="0" w:color="auto"/>
              </w:divBdr>
            </w:div>
            <w:div w:id="891231998">
              <w:marLeft w:val="0"/>
              <w:marRight w:val="0"/>
              <w:marTop w:val="0"/>
              <w:marBottom w:val="0"/>
              <w:divBdr>
                <w:top w:val="none" w:sz="0" w:space="0" w:color="auto"/>
                <w:left w:val="none" w:sz="0" w:space="0" w:color="auto"/>
                <w:bottom w:val="none" w:sz="0" w:space="0" w:color="auto"/>
                <w:right w:val="none" w:sz="0" w:space="0" w:color="auto"/>
              </w:divBdr>
            </w:div>
            <w:div w:id="2053260355">
              <w:marLeft w:val="0"/>
              <w:marRight w:val="0"/>
              <w:marTop w:val="0"/>
              <w:marBottom w:val="0"/>
              <w:divBdr>
                <w:top w:val="none" w:sz="0" w:space="0" w:color="auto"/>
                <w:left w:val="none" w:sz="0" w:space="0" w:color="auto"/>
                <w:bottom w:val="none" w:sz="0" w:space="0" w:color="auto"/>
                <w:right w:val="none" w:sz="0" w:space="0" w:color="auto"/>
              </w:divBdr>
            </w:div>
          </w:divsChild>
        </w:div>
        <w:div w:id="1775053436">
          <w:marLeft w:val="0"/>
          <w:marRight w:val="0"/>
          <w:marTop w:val="0"/>
          <w:marBottom w:val="0"/>
          <w:divBdr>
            <w:top w:val="none" w:sz="0" w:space="0" w:color="auto"/>
            <w:left w:val="none" w:sz="0" w:space="0" w:color="auto"/>
            <w:bottom w:val="none" w:sz="0" w:space="0" w:color="auto"/>
            <w:right w:val="none" w:sz="0" w:space="0" w:color="auto"/>
          </w:divBdr>
          <w:divsChild>
            <w:div w:id="534738377">
              <w:marLeft w:val="0"/>
              <w:marRight w:val="0"/>
              <w:marTop w:val="0"/>
              <w:marBottom w:val="0"/>
              <w:divBdr>
                <w:top w:val="none" w:sz="0" w:space="0" w:color="auto"/>
                <w:left w:val="none" w:sz="0" w:space="0" w:color="auto"/>
                <w:bottom w:val="none" w:sz="0" w:space="0" w:color="auto"/>
                <w:right w:val="none" w:sz="0" w:space="0" w:color="auto"/>
              </w:divBdr>
            </w:div>
            <w:div w:id="1362706593">
              <w:marLeft w:val="0"/>
              <w:marRight w:val="0"/>
              <w:marTop w:val="0"/>
              <w:marBottom w:val="0"/>
              <w:divBdr>
                <w:top w:val="none" w:sz="0" w:space="0" w:color="auto"/>
                <w:left w:val="none" w:sz="0" w:space="0" w:color="auto"/>
                <w:bottom w:val="none" w:sz="0" w:space="0" w:color="auto"/>
                <w:right w:val="none" w:sz="0" w:space="0" w:color="auto"/>
              </w:divBdr>
            </w:div>
            <w:div w:id="277181809">
              <w:marLeft w:val="0"/>
              <w:marRight w:val="0"/>
              <w:marTop w:val="0"/>
              <w:marBottom w:val="0"/>
              <w:divBdr>
                <w:top w:val="none" w:sz="0" w:space="0" w:color="auto"/>
                <w:left w:val="none" w:sz="0" w:space="0" w:color="auto"/>
                <w:bottom w:val="none" w:sz="0" w:space="0" w:color="auto"/>
                <w:right w:val="none" w:sz="0" w:space="0" w:color="auto"/>
              </w:divBdr>
            </w:div>
            <w:div w:id="439029809">
              <w:marLeft w:val="0"/>
              <w:marRight w:val="0"/>
              <w:marTop w:val="0"/>
              <w:marBottom w:val="0"/>
              <w:divBdr>
                <w:top w:val="none" w:sz="0" w:space="0" w:color="auto"/>
                <w:left w:val="none" w:sz="0" w:space="0" w:color="auto"/>
                <w:bottom w:val="none" w:sz="0" w:space="0" w:color="auto"/>
                <w:right w:val="none" w:sz="0" w:space="0" w:color="auto"/>
              </w:divBdr>
            </w:div>
            <w:div w:id="159975120">
              <w:marLeft w:val="0"/>
              <w:marRight w:val="0"/>
              <w:marTop w:val="0"/>
              <w:marBottom w:val="0"/>
              <w:divBdr>
                <w:top w:val="none" w:sz="0" w:space="0" w:color="auto"/>
                <w:left w:val="none" w:sz="0" w:space="0" w:color="auto"/>
                <w:bottom w:val="none" w:sz="0" w:space="0" w:color="auto"/>
                <w:right w:val="none" w:sz="0" w:space="0" w:color="auto"/>
              </w:divBdr>
            </w:div>
          </w:divsChild>
        </w:div>
        <w:div w:id="604772105">
          <w:marLeft w:val="0"/>
          <w:marRight w:val="0"/>
          <w:marTop w:val="0"/>
          <w:marBottom w:val="0"/>
          <w:divBdr>
            <w:top w:val="none" w:sz="0" w:space="0" w:color="auto"/>
            <w:left w:val="none" w:sz="0" w:space="0" w:color="auto"/>
            <w:bottom w:val="none" w:sz="0" w:space="0" w:color="auto"/>
            <w:right w:val="none" w:sz="0" w:space="0" w:color="auto"/>
          </w:divBdr>
          <w:divsChild>
            <w:div w:id="1782338526">
              <w:marLeft w:val="0"/>
              <w:marRight w:val="0"/>
              <w:marTop w:val="0"/>
              <w:marBottom w:val="0"/>
              <w:divBdr>
                <w:top w:val="none" w:sz="0" w:space="0" w:color="auto"/>
                <w:left w:val="none" w:sz="0" w:space="0" w:color="auto"/>
                <w:bottom w:val="none" w:sz="0" w:space="0" w:color="auto"/>
                <w:right w:val="none" w:sz="0" w:space="0" w:color="auto"/>
              </w:divBdr>
            </w:div>
            <w:div w:id="1888831036">
              <w:marLeft w:val="0"/>
              <w:marRight w:val="0"/>
              <w:marTop w:val="0"/>
              <w:marBottom w:val="0"/>
              <w:divBdr>
                <w:top w:val="none" w:sz="0" w:space="0" w:color="auto"/>
                <w:left w:val="none" w:sz="0" w:space="0" w:color="auto"/>
                <w:bottom w:val="none" w:sz="0" w:space="0" w:color="auto"/>
                <w:right w:val="none" w:sz="0" w:space="0" w:color="auto"/>
              </w:divBdr>
            </w:div>
            <w:div w:id="276182011">
              <w:marLeft w:val="0"/>
              <w:marRight w:val="0"/>
              <w:marTop w:val="0"/>
              <w:marBottom w:val="0"/>
              <w:divBdr>
                <w:top w:val="none" w:sz="0" w:space="0" w:color="auto"/>
                <w:left w:val="none" w:sz="0" w:space="0" w:color="auto"/>
                <w:bottom w:val="none" w:sz="0" w:space="0" w:color="auto"/>
                <w:right w:val="none" w:sz="0" w:space="0" w:color="auto"/>
              </w:divBdr>
            </w:div>
            <w:div w:id="1045252574">
              <w:marLeft w:val="0"/>
              <w:marRight w:val="0"/>
              <w:marTop w:val="0"/>
              <w:marBottom w:val="0"/>
              <w:divBdr>
                <w:top w:val="none" w:sz="0" w:space="0" w:color="auto"/>
                <w:left w:val="none" w:sz="0" w:space="0" w:color="auto"/>
                <w:bottom w:val="none" w:sz="0" w:space="0" w:color="auto"/>
                <w:right w:val="none" w:sz="0" w:space="0" w:color="auto"/>
              </w:divBdr>
            </w:div>
            <w:div w:id="1530292235">
              <w:marLeft w:val="0"/>
              <w:marRight w:val="0"/>
              <w:marTop w:val="0"/>
              <w:marBottom w:val="0"/>
              <w:divBdr>
                <w:top w:val="none" w:sz="0" w:space="0" w:color="auto"/>
                <w:left w:val="none" w:sz="0" w:space="0" w:color="auto"/>
                <w:bottom w:val="none" w:sz="0" w:space="0" w:color="auto"/>
                <w:right w:val="none" w:sz="0" w:space="0" w:color="auto"/>
              </w:divBdr>
            </w:div>
          </w:divsChild>
        </w:div>
        <w:div w:id="1882552400">
          <w:marLeft w:val="0"/>
          <w:marRight w:val="0"/>
          <w:marTop w:val="0"/>
          <w:marBottom w:val="0"/>
          <w:divBdr>
            <w:top w:val="none" w:sz="0" w:space="0" w:color="auto"/>
            <w:left w:val="none" w:sz="0" w:space="0" w:color="auto"/>
            <w:bottom w:val="none" w:sz="0" w:space="0" w:color="auto"/>
            <w:right w:val="none" w:sz="0" w:space="0" w:color="auto"/>
          </w:divBdr>
          <w:divsChild>
            <w:div w:id="1935476864">
              <w:marLeft w:val="0"/>
              <w:marRight w:val="0"/>
              <w:marTop w:val="0"/>
              <w:marBottom w:val="0"/>
              <w:divBdr>
                <w:top w:val="none" w:sz="0" w:space="0" w:color="auto"/>
                <w:left w:val="none" w:sz="0" w:space="0" w:color="auto"/>
                <w:bottom w:val="none" w:sz="0" w:space="0" w:color="auto"/>
                <w:right w:val="none" w:sz="0" w:space="0" w:color="auto"/>
              </w:divBdr>
            </w:div>
            <w:div w:id="766510887">
              <w:marLeft w:val="0"/>
              <w:marRight w:val="0"/>
              <w:marTop w:val="0"/>
              <w:marBottom w:val="0"/>
              <w:divBdr>
                <w:top w:val="none" w:sz="0" w:space="0" w:color="auto"/>
                <w:left w:val="none" w:sz="0" w:space="0" w:color="auto"/>
                <w:bottom w:val="none" w:sz="0" w:space="0" w:color="auto"/>
                <w:right w:val="none" w:sz="0" w:space="0" w:color="auto"/>
              </w:divBdr>
            </w:div>
            <w:div w:id="699545911">
              <w:marLeft w:val="0"/>
              <w:marRight w:val="0"/>
              <w:marTop w:val="0"/>
              <w:marBottom w:val="0"/>
              <w:divBdr>
                <w:top w:val="none" w:sz="0" w:space="0" w:color="auto"/>
                <w:left w:val="none" w:sz="0" w:space="0" w:color="auto"/>
                <w:bottom w:val="none" w:sz="0" w:space="0" w:color="auto"/>
                <w:right w:val="none" w:sz="0" w:space="0" w:color="auto"/>
              </w:divBdr>
            </w:div>
            <w:div w:id="463427669">
              <w:marLeft w:val="0"/>
              <w:marRight w:val="0"/>
              <w:marTop w:val="0"/>
              <w:marBottom w:val="0"/>
              <w:divBdr>
                <w:top w:val="none" w:sz="0" w:space="0" w:color="auto"/>
                <w:left w:val="none" w:sz="0" w:space="0" w:color="auto"/>
                <w:bottom w:val="none" w:sz="0" w:space="0" w:color="auto"/>
                <w:right w:val="none" w:sz="0" w:space="0" w:color="auto"/>
              </w:divBdr>
            </w:div>
            <w:div w:id="2107843686">
              <w:marLeft w:val="0"/>
              <w:marRight w:val="0"/>
              <w:marTop w:val="0"/>
              <w:marBottom w:val="0"/>
              <w:divBdr>
                <w:top w:val="none" w:sz="0" w:space="0" w:color="auto"/>
                <w:left w:val="none" w:sz="0" w:space="0" w:color="auto"/>
                <w:bottom w:val="none" w:sz="0" w:space="0" w:color="auto"/>
                <w:right w:val="none" w:sz="0" w:space="0" w:color="auto"/>
              </w:divBdr>
            </w:div>
          </w:divsChild>
        </w:div>
        <w:div w:id="357587860">
          <w:marLeft w:val="0"/>
          <w:marRight w:val="0"/>
          <w:marTop w:val="0"/>
          <w:marBottom w:val="0"/>
          <w:divBdr>
            <w:top w:val="none" w:sz="0" w:space="0" w:color="auto"/>
            <w:left w:val="none" w:sz="0" w:space="0" w:color="auto"/>
            <w:bottom w:val="none" w:sz="0" w:space="0" w:color="auto"/>
            <w:right w:val="none" w:sz="0" w:space="0" w:color="auto"/>
          </w:divBdr>
          <w:divsChild>
            <w:div w:id="1370643096">
              <w:marLeft w:val="0"/>
              <w:marRight w:val="0"/>
              <w:marTop w:val="0"/>
              <w:marBottom w:val="0"/>
              <w:divBdr>
                <w:top w:val="none" w:sz="0" w:space="0" w:color="auto"/>
                <w:left w:val="none" w:sz="0" w:space="0" w:color="auto"/>
                <w:bottom w:val="none" w:sz="0" w:space="0" w:color="auto"/>
                <w:right w:val="none" w:sz="0" w:space="0" w:color="auto"/>
              </w:divBdr>
            </w:div>
            <w:div w:id="1217400525">
              <w:marLeft w:val="0"/>
              <w:marRight w:val="0"/>
              <w:marTop w:val="0"/>
              <w:marBottom w:val="0"/>
              <w:divBdr>
                <w:top w:val="none" w:sz="0" w:space="0" w:color="auto"/>
                <w:left w:val="none" w:sz="0" w:space="0" w:color="auto"/>
                <w:bottom w:val="none" w:sz="0" w:space="0" w:color="auto"/>
                <w:right w:val="none" w:sz="0" w:space="0" w:color="auto"/>
              </w:divBdr>
            </w:div>
            <w:div w:id="1524174389">
              <w:marLeft w:val="0"/>
              <w:marRight w:val="0"/>
              <w:marTop w:val="0"/>
              <w:marBottom w:val="0"/>
              <w:divBdr>
                <w:top w:val="none" w:sz="0" w:space="0" w:color="auto"/>
                <w:left w:val="none" w:sz="0" w:space="0" w:color="auto"/>
                <w:bottom w:val="none" w:sz="0" w:space="0" w:color="auto"/>
                <w:right w:val="none" w:sz="0" w:space="0" w:color="auto"/>
              </w:divBdr>
            </w:div>
            <w:div w:id="1351180903">
              <w:marLeft w:val="0"/>
              <w:marRight w:val="0"/>
              <w:marTop w:val="0"/>
              <w:marBottom w:val="0"/>
              <w:divBdr>
                <w:top w:val="none" w:sz="0" w:space="0" w:color="auto"/>
                <w:left w:val="none" w:sz="0" w:space="0" w:color="auto"/>
                <w:bottom w:val="none" w:sz="0" w:space="0" w:color="auto"/>
                <w:right w:val="none" w:sz="0" w:space="0" w:color="auto"/>
              </w:divBdr>
            </w:div>
            <w:div w:id="549070441">
              <w:marLeft w:val="0"/>
              <w:marRight w:val="0"/>
              <w:marTop w:val="0"/>
              <w:marBottom w:val="0"/>
              <w:divBdr>
                <w:top w:val="none" w:sz="0" w:space="0" w:color="auto"/>
                <w:left w:val="none" w:sz="0" w:space="0" w:color="auto"/>
                <w:bottom w:val="none" w:sz="0" w:space="0" w:color="auto"/>
                <w:right w:val="none" w:sz="0" w:space="0" w:color="auto"/>
              </w:divBdr>
            </w:div>
          </w:divsChild>
        </w:div>
        <w:div w:id="684404139">
          <w:marLeft w:val="0"/>
          <w:marRight w:val="0"/>
          <w:marTop w:val="0"/>
          <w:marBottom w:val="0"/>
          <w:divBdr>
            <w:top w:val="none" w:sz="0" w:space="0" w:color="auto"/>
            <w:left w:val="none" w:sz="0" w:space="0" w:color="auto"/>
            <w:bottom w:val="none" w:sz="0" w:space="0" w:color="auto"/>
            <w:right w:val="none" w:sz="0" w:space="0" w:color="auto"/>
          </w:divBdr>
          <w:divsChild>
            <w:div w:id="1877742090">
              <w:marLeft w:val="0"/>
              <w:marRight w:val="0"/>
              <w:marTop w:val="0"/>
              <w:marBottom w:val="0"/>
              <w:divBdr>
                <w:top w:val="none" w:sz="0" w:space="0" w:color="auto"/>
                <w:left w:val="none" w:sz="0" w:space="0" w:color="auto"/>
                <w:bottom w:val="none" w:sz="0" w:space="0" w:color="auto"/>
                <w:right w:val="none" w:sz="0" w:space="0" w:color="auto"/>
              </w:divBdr>
            </w:div>
            <w:div w:id="526984525">
              <w:marLeft w:val="0"/>
              <w:marRight w:val="0"/>
              <w:marTop w:val="0"/>
              <w:marBottom w:val="0"/>
              <w:divBdr>
                <w:top w:val="none" w:sz="0" w:space="0" w:color="auto"/>
                <w:left w:val="none" w:sz="0" w:space="0" w:color="auto"/>
                <w:bottom w:val="none" w:sz="0" w:space="0" w:color="auto"/>
                <w:right w:val="none" w:sz="0" w:space="0" w:color="auto"/>
              </w:divBdr>
            </w:div>
            <w:div w:id="1068767569">
              <w:marLeft w:val="0"/>
              <w:marRight w:val="0"/>
              <w:marTop w:val="0"/>
              <w:marBottom w:val="0"/>
              <w:divBdr>
                <w:top w:val="none" w:sz="0" w:space="0" w:color="auto"/>
                <w:left w:val="none" w:sz="0" w:space="0" w:color="auto"/>
                <w:bottom w:val="none" w:sz="0" w:space="0" w:color="auto"/>
                <w:right w:val="none" w:sz="0" w:space="0" w:color="auto"/>
              </w:divBdr>
            </w:div>
            <w:div w:id="1366953617">
              <w:marLeft w:val="0"/>
              <w:marRight w:val="0"/>
              <w:marTop w:val="0"/>
              <w:marBottom w:val="0"/>
              <w:divBdr>
                <w:top w:val="none" w:sz="0" w:space="0" w:color="auto"/>
                <w:left w:val="none" w:sz="0" w:space="0" w:color="auto"/>
                <w:bottom w:val="none" w:sz="0" w:space="0" w:color="auto"/>
                <w:right w:val="none" w:sz="0" w:space="0" w:color="auto"/>
              </w:divBdr>
            </w:div>
            <w:div w:id="1017388879">
              <w:marLeft w:val="0"/>
              <w:marRight w:val="0"/>
              <w:marTop w:val="0"/>
              <w:marBottom w:val="0"/>
              <w:divBdr>
                <w:top w:val="none" w:sz="0" w:space="0" w:color="auto"/>
                <w:left w:val="none" w:sz="0" w:space="0" w:color="auto"/>
                <w:bottom w:val="none" w:sz="0" w:space="0" w:color="auto"/>
                <w:right w:val="none" w:sz="0" w:space="0" w:color="auto"/>
              </w:divBdr>
            </w:div>
          </w:divsChild>
        </w:div>
        <w:div w:id="1691757820">
          <w:marLeft w:val="0"/>
          <w:marRight w:val="0"/>
          <w:marTop w:val="0"/>
          <w:marBottom w:val="0"/>
          <w:divBdr>
            <w:top w:val="none" w:sz="0" w:space="0" w:color="auto"/>
            <w:left w:val="none" w:sz="0" w:space="0" w:color="auto"/>
            <w:bottom w:val="none" w:sz="0" w:space="0" w:color="auto"/>
            <w:right w:val="none" w:sz="0" w:space="0" w:color="auto"/>
          </w:divBdr>
          <w:divsChild>
            <w:div w:id="255139279">
              <w:marLeft w:val="0"/>
              <w:marRight w:val="0"/>
              <w:marTop w:val="0"/>
              <w:marBottom w:val="0"/>
              <w:divBdr>
                <w:top w:val="none" w:sz="0" w:space="0" w:color="auto"/>
                <w:left w:val="none" w:sz="0" w:space="0" w:color="auto"/>
                <w:bottom w:val="none" w:sz="0" w:space="0" w:color="auto"/>
                <w:right w:val="none" w:sz="0" w:space="0" w:color="auto"/>
              </w:divBdr>
            </w:div>
            <w:div w:id="1109858660">
              <w:marLeft w:val="0"/>
              <w:marRight w:val="0"/>
              <w:marTop w:val="0"/>
              <w:marBottom w:val="0"/>
              <w:divBdr>
                <w:top w:val="none" w:sz="0" w:space="0" w:color="auto"/>
                <w:left w:val="none" w:sz="0" w:space="0" w:color="auto"/>
                <w:bottom w:val="none" w:sz="0" w:space="0" w:color="auto"/>
                <w:right w:val="none" w:sz="0" w:space="0" w:color="auto"/>
              </w:divBdr>
            </w:div>
            <w:div w:id="411852589">
              <w:marLeft w:val="0"/>
              <w:marRight w:val="0"/>
              <w:marTop w:val="0"/>
              <w:marBottom w:val="0"/>
              <w:divBdr>
                <w:top w:val="none" w:sz="0" w:space="0" w:color="auto"/>
                <w:left w:val="none" w:sz="0" w:space="0" w:color="auto"/>
                <w:bottom w:val="none" w:sz="0" w:space="0" w:color="auto"/>
                <w:right w:val="none" w:sz="0" w:space="0" w:color="auto"/>
              </w:divBdr>
            </w:div>
            <w:div w:id="938217666">
              <w:marLeft w:val="0"/>
              <w:marRight w:val="0"/>
              <w:marTop w:val="0"/>
              <w:marBottom w:val="0"/>
              <w:divBdr>
                <w:top w:val="none" w:sz="0" w:space="0" w:color="auto"/>
                <w:left w:val="none" w:sz="0" w:space="0" w:color="auto"/>
                <w:bottom w:val="none" w:sz="0" w:space="0" w:color="auto"/>
                <w:right w:val="none" w:sz="0" w:space="0" w:color="auto"/>
              </w:divBdr>
            </w:div>
            <w:div w:id="2011329487">
              <w:marLeft w:val="0"/>
              <w:marRight w:val="0"/>
              <w:marTop w:val="0"/>
              <w:marBottom w:val="0"/>
              <w:divBdr>
                <w:top w:val="none" w:sz="0" w:space="0" w:color="auto"/>
                <w:left w:val="none" w:sz="0" w:space="0" w:color="auto"/>
                <w:bottom w:val="none" w:sz="0" w:space="0" w:color="auto"/>
                <w:right w:val="none" w:sz="0" w:space="0" w:color="auto"/>
              </w:divBdr>
            </w:div>
          </w:divsChild>
        </w:div>
        <w:div w:id="702289009">
          <w:marLeft w:val="0"/>
          <w:marRight w:val="0"/>
          <w:marTop w:val="0"/>
          <w:marBottom w:val="0"/>
          <w:divBdr>
            <w:top w:val="none" w:sz="0" w:space="0" w:color="auto"/>
            <w:left w:val="none" w:sz="0" w:space="0" w:color="auto"/>
            <w:bottom w:val="none" w:sz="0" w:space="0" w:color="auto"/>
            <w:right w:val="none" w:sz="0" w:space="0" w:color="auto"/>
          </w:divBdr>
          <w:divsChild>
            <w:div w:id="1691492498">
              <w:marLeft w:val="0"/>
              <w:marRight w:val="0"/>
              <w:marTop w:val="0"/>
              <w:marBottom w:val="0"/>
              <w:divBdr>
                <w:top w:val="none" w:sz="0" w:space="0" w:color="auto"/>
                <w:left w:val="none" w:sz="0" w:space="0" w:color="auto"/>
                <w:bottom w:val="none" w:sz="0" w:space="0" w:color="auto"/>
                <w:right w:val="none" w:sz="0" w:space="0" w:color="auto"/>
              </w:divBdr>
            </w:div>
            <w:div w:id="143278560">
              <w:marLeft w:val="0"/>
              <w:marRight w:val="0"/>
              <w:marTop w:val="0"/>
              <w:marBottom w:val="0"/>
              <w:divBdr>
                <w:top w:val="none" w:sz="0" w:space="0" w:color="auto"/>
                <w:left w:val="none" w:sz="0" w:space="0" w:color="auto"/>
                <w:bottom w:val="none" w:sz="0" w:space="0" w:color="auto"/>
                <w:right w:val="none" w:sz="0" w:space="0" w:color="auto"/>
              </w:divBdr>
            </w:div>
            <w:div w:id="970213953">
              <w:marLeft w:val="0"/>
              <w:marRight w:val="0"/>
              <w:marTop w:val="0"/>
              <w:marBottom w:val="0"/>
              <w:divBdr>
                <w:top w:val="none" w:sz="0" w:space="0" w:color="auto"/>
                <w:left w:val="none" w:sz="0" w:space="0" w:color="auto"/>
                <w:bottom w:val="none" w:sz="0" w:space="0" w:color="auto"/>
                <w:right w:val="none" w:sz="0" w:space="0" w:color="auto"/>
              </w:divBdr>
            </w:div>
            <w:div w:id="980495912">
              <w:marLeft w:val="0"/>
              <w:marRight w:val="0"/>
              <w:marTop w:val="0"/>
              <w:marBottom w:val="0"/>
              <w:divBdr>
                <w:top w:val="none" w:sz="0" w:space="0" w:color="auto"/>
                <w:left w:val="none" w:sz="0" w:space="0" w:color="auto"/>
                <w:bottom w:val="none" w:sz="0" w:space="0" w:color="auto"/>
                <w:right w:val="none" w:sz="0" w:space="0" w:color="auto"/>
              </w:divBdr>
            </w:div>
            <w:div w:id="1211113579">
              <w:marLeft w:val="0"/>
              <w:marRight w:val="0"/>
              <w:marTop w:val="0"/>
              <w:marBottom w:val="0"/>
              <w:divBdr>
                <w:top w:val="none" w:sz="0" w:space="0" w:color="auto"/>
                <w:left w:val="none" w:sz="0" w:space="0" w:color="auto"/>
                <w:bottom w:val="none" w:sz="0" w:space="0" w:color="auto"/>
                <w:right w:val="none" w:sz="0" w:space="0" w:color="auto"/>
              </w:divBdr>
            </w:div>
          </w:divsChild>
        </w:div>
        <w:div w:id="858395769">
          <w:marLeft w:val="0"/>
          <w:marRight w:val="0"/>
          <w:marTop w:val="0"/>
          <w:marBottom w:val="0"/>
          <w:divBdr>
            <w:top w:val="none" w:sz="0" w:space="0" w:color="auto"/>
            <w:left w:val="none" w:sz="0" w:space="0" w:color="auto"/>
            <w:bottom w:val="none" w:sz="0" w:space="0" w:color="auto"/>
            <w:right w:val="none" w:sz="0" w:space="0" w:color="auto"/>
          </w:divBdr>
        </w:div>
        <w:div w:id="1642806472">
          <w:marLeft w:val="0"/>
          <w:marRight w:val="0"/>
          <w:marTop w:val="0"/>
          <w:marBottom w:val="0"/>
          <w:divBdr>
            <w:top w:val="none" w:sz="0" w:space="0" w:color="auto"/>
            <w:left w:val="none" w:sz="0" w:space="0" w:color="auto"/>
            <w:bottom w:val="none" w:sz="0" w:space="0" w:color="auto"/>
            <w:right w:val="none" w:sz="0" w:space="0" w:color="auto"/>
          </w:divBdr>
        </w:div>
        <w:div w:id="1859079409">
          <w:marLeft w:val="0"/>
          <w:marRight w:val="0"/>
          <w:marTop w:val="0"/>
          <w:marBottom w:val="0"/>
          <w:divBdr>
            <w:top w:val="none" w:sz="0" w:space="0" w:color="auto"/>
            <w:left w:val="none" w:sz="0" w:space="0" w:color="auto"/>
            <w:bottom w:val="none" w:sz="0" w:space="0" w:color="auto"/>
            <w:right w:val="none" w:sz="0" w:space="0" w:color="auto"/>
          </w:divBdr>
        </w:div>
        <w:div w:id="1309550285">
          <w:marLeft w:val="0"/>
          <w:marRight w:val="0"/>
          <w:marTop w:val="0"/>
          <w:marBottom w:val="0"/>
          <w:divBdr>
            <w:top w:val="none" w:sz="0" w:space="0" w:color="auto"/>
            <w:left w:val="none" w:sz="0" w:space="0" w:color="auto"/>
            <w:bottom w:val="none" w:sz="0" w:space="0" w:color="auto"/>
            <w:right w:val="none" w:sz="0" w:space="0" w:color="auto"/>
          </w:divBdr>
        </w:div>
        <w:div w:id="621229175">
          <w:marLeft w:val="0"/>
          <w:marRight w:val="0"/>
          <w:marTop w:val="0"/>
          <w:marBottom w:val="0"/>
          <w:divBdr>
            <w:top w:val="none" w:sz="0" w:space="0" w:color="auto"/>
            <w:left w:val="none" w:sz="0" w:space="0" w:color="auto"/>
            <w:bottom w:val="none" w:sz="0" w:space="0" w:color="auto"/>
            <w:right w:val="none" w:sz="0" w:space="0" w:color="auto"/>
          </w:divBdr>
        </w:div>
        <w:div w:id="1343897216">
          <w:marLeft w:val="0"/>
          <w:marRight w:val="0"/>
          <w:marTop w:val="0"/>
          <w:marBottom w:val="0"/>
          <w:divBdr>
            <w:top w:val="none" w:sz="0" w:space="0" w:color="auto"/>
            <w:left w:val="none" w:sz="0" w:space="0" w:color="auto"/>
            <w:bottom w:val="none" w:sz="0" w:space="0" w:color="auto"/>
            <w:right w:val="none" w:sz="0" w:space="0" w:color="auto"/>
          </w:divBdr>
        </w:div>
        <w:div w:id="1243294915">
          <w:marLeft w:val="0"/>
          <w:marRight w:val="0"/>
          <w:marTop w:val="0"/>
          <w:marBottom w:val="0"/>
          <w:divBdr>
            <w:top w:val="none" w:sz="0" w:space="0" w:color="auto"/>
            <w:left w:val="none" w:sz="0" w:space="0" w:color="auto"/>
            <w:bottom w:val="none" w:sz="0" w:space="0" w:color="auto"/>
            <w:right w:val="none" w:sz="0" w:space="0" w:color="auto"/>
          </w:divBdr>
        </w:div>
        <w:div w:id="1523743234">
          <w:marLeft w:val="0"/>
          <w:marRight w:val="0"/>
          <w:marTop w:val="0"/>
          <w:marBottom w:val="0"/>
          <w:divBdr>
            <w:top w:val="none" w:sz="0" w:space="0" w:color="auto"/>
            <w:left w:val="none" w:sz="0" w:space="0" w:color="auto"/>
            <w:bottom w:val="none" w:sz="0" w:space="0" w:color="auto"/>
            <w:right w:val="none" w:sz="0" w:space="0" w:color="auto"/>
          </w:divBdr>
        </w:div>
        <w:div w:id="1553882548">
          <w:marLeft w:val="0"/>
          <w:marRight w:val="0"/>
          <w:marTop w:val="0"/>
          <w:marBottom w:val="0"/>
          <w:divBdr>
            <w:top w:val="none" w:sz="0" w:space="0" w:color="auto"/>
            <w:left w:val="none" w:sz="0" w:space="0" w:color="auto"/>
            <w:bottom w:val="none" w:sz="0" w:space="0" w:color="auto"/>
            <w:right w:val="none" w:sz="0" w:space="0" w:color="auto"/>
          </w:divBdr>
        </w:div>
        <w:div w:id="1796019116">
          <w:marLeft w:val="0"/>
          <w:marRight w:val="0"/>
          <w:marTop w:val="0"/>
          <w:marBottom w:val="0"/>
          <w:divBdr>
            <w:top w:val="none" w:sz="0" w:space="0" w:color="auto"/>
            <w:left w:val="none" w:sz="0" w:space="0" w:color="auto"/>
            <w:bottom w:val="none" w:sz="0" w:space="0" w:color="auto"/>
            <w:right w:val="none" w:sz="0" w:space="0" w:color="auto"/>
          </w:divBdr>
        </w:div>
        <w:div w:id="811562774">
          <w:marLeft w:val="0"/>
          <w:marRight w:val="0"/>
          <w:marTop w:val="0"/>
          <w:marBottom w:val="0"/>
          <w:divBdr>
            <w:top w:val="none" w:sz="0" w:space="0" w:color="auto"/>
            <w:left w:val="none" w:sz="0" w:space="0" w:color="auto"/>
            <w:bottom w:val="none" w:sz="0" w:space="0" w:color="auto"/>
            <w:right w:val="none" w:sz="0" w:space="0" w:color="auto"/>
          </w:divBdr>
        </w:div>
        <w:div w:id="559436780">
          <w:marLeft w:val="0"/>
          <w:marRight w:val="0"/>
          <w:marTop w:val="0"/>
          <w:marBottom w:val="0"/>
          <w:divBdr>
            <w:top w:val="none" w:sz="0" w:space="0" w:color="auto"/>
            <w:left w:val="none" w:sz="0" w:space="0" w:color="auto"/>
            <w:bottom w:val="none" w:sz="0" w:space="0" w:color="auto"/>
            <w:right w:val="none" w:sz="0" w:space="0" w:color="auto"/>
          </w:divBdr>
        </w:div>
        <w:div w:id="713966130">
          <w:marLeft w:val="0"/>
          <w:marRight w:val="0"/>
          <w:marTop w:val="0"/>
          <w:marBottom w:val="0"/>
          <w:divBdr>
            <w:top w:val="none" w:sz="0" w:space="0" w:color="auto"/>
            <w:left w:val="none" w:sz="0" w:space="0" w:color="auto"/>
            <w:bottom w:val="none" w:sz="0" w:space="0" w:color="auto"/>
            <w:right w:val="none" w:sz="0" w:space="0" w:color="auto"/>
          </w:divBdr>
        </w:div>
        <w:div w:id="379592887">
          <w:marLeft w:val="0"/>
          <w:marRight w:val="0"/>
          <w:marTop w:val="0"/>
          <w:marBottom w:val="0"/>
          <w:divBdr>
            <w:top w:val="none" w:sz="0" w:space="0" w:color="auto"/>
            <w:left w:val="none" w:sz="0" w:space="0" w:color="auto"/>
            <w:bottom w:val="none" w:sz="0" w:space="0" w:color="auto"/>
            <w:right w:val="none" w:sz="0" w:space="0" w:color="auto"/>
          </w:divBdr>
        </w:div>
        <w:div w:id="235169223">
          <w:marLeft w:val="0"/>
          <w:marRight w:val="0"/>
          <w:marTop w:val="0"/>
          <w:marBottom w:val="0"/>
          <w:divBdr>
            <w:top w:val="none" w:sz="0" w:space="0" w:color="auto"/>
            <w:left w:val="none" w:sz="0" w:space="0" w:color="auto"/>
            <w:bottom w:val="none" w:sz="0" w:space="0" w:color="auto"/>
            <w:right w:val="none" w:sz="0" w:space="0" w:color="auto"/>
          </w:divBdr>
        </w:div>
        <w:div w:id="806510778">
          <w:marLeft w:val="0"/>
          <w:marRight w:val="0"/>
          <w:marTop w:val="0"/>
          <w:marBottom w:val="0"/>
          <w:divBdr>
            <w:top w:val="none" w:sz="0" w:space="0" w:color="auto"/>
            <w:left w:val="none" w:sz="0" w:space="0" w:color="auto"/>
            <w:bottom w:val="none" w:sz="0" w:space="0" w:color="auto"/>
            <w:right w:val="none" w:sz="0" w:space="0" w:color="auto"/>
          </w:divBdr>
        </w:div>
        <w:div w:id="1578436713">
          <w:marLeft w:val="0"/>
          <w:marRight w:val="0"/>
          <w:marTop w:val="0"/>
          <w:marBottom w:val="0"/>
          <w:divBdr>
            <w:top w:val="none" w:sz="0" w:space="0" w:color="auto"/>
            <w:left w:val="none" w:sz="0" w:space="0" w:color="auto"/>
            <w:bottom w:val="none" w:sz="0" w:space="0" w:color="auto"/>
            <w:right w:val="none" w:sz="0" w:space="0" w:color="auto"/>
          </w:divBdr>
        </w:div>
        <w:div w:id="570191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9DEDEDA6C8B4B8BA0E73439C3E6B4" ma:contentTypeVersion="12" ma:contentTypeDescription="Create a new document." ma:contentTypeScope="" ma:versionID="54b9d418a7e6106fa3626a931f409209">
  <xsd:schema xmlns:xsd="http://www.w3.org/2001/XMLSchema" xmlns:xs="http://www.w3.org/2001/XMLSchema" xmlns:p="http://schemas.microsoft.com/office/2006/metadata/properties" xmlns:ns2="2118afe6-3118-4f76-affb-b3fcfa53c84a" xmlns:ns3="c7fd4282-97d8-4836-94ca-aca1262d9827" targetNamespace="http://schemas.microsoft.com/office/2006/metadata/properties" ma:root="true" ma:fieldsID="cf1e33bc6e2c06dd0913de4ee2abfc55" ns2:_="" ns3:_="">
    <xsd:import namespace="2118afe6-3118-4f76-affb-b3fcfa53c84a"/>
    <xsd:import namespace="c7fd4282-97d8-4836-94ca-aca1262d98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8afe6-3118-4f76-affb-b3fcfa53c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d4282-97d8-4836-94ca-aca1262d98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CD7DC-4E95-4CDC-984B-850BAF84C599}">
  <ds:schemaRefs>
    <ds:schemaRef ds:uri="http://schemas.openxmlformats.org/officeDocument/2006/bibliography"/>
  </ds:schemaRefs>
</ds:datastoreItem>
</file>

<file path=customXml/itemProps2.xml><?xml version="1.0" encoding="utf-8"?>
<ds:datastoreItem xmlns:ds="http://schemas.openxmlformats.org/officeDocument/2006/customXml" ds:itemID="{6590B982-31DB-4FEB-8C40-CD815AF01DB1}"/>
</file>

<file path=customXml/itemProps3.xml><?xml version="1.0" encoding="utf-8"?>
<ds:datastoreItem xmlns:ds="http://schemas.openxmlformats.org/officeDocument/2006/customXml" ds:itemID="{C9F84FE2-FFDC-4E1E-BA69-D8EB6C0DDF27}"/>
</file>

<file path=customXml/itemProps4.xml><?xml version="1.0" encoding="utf-8"?>
<ds:datastoreItem xmlns:ds="http://schemas.openxmlformats.org/officeDocument/2006/customXml" ds:itemID="{58ADE935-5EF5-4B63-8AEF-FFC4B15BC613}"/>
</file>

<file path=docProps/app.xml><?xml version="1.0" encoding="utf-8"?>
<Properties xmlns="http://schemas.openxmlformats.org/officeDocument/2006/extended-properties" xmlns:vt="http://schemas.openxmlformats.org/officeDocument/2006/docPropsVTypes">
  <Template>Normal.dotm</Template>
  <TotalTime>13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Cummings, Doniell@HCD</dc:creator>
  <cp:keywords/>
  <dc:description/>
  <cp:lastModifiedBy>Tanuja</cp:lastModifiedBy>
  <cp:revision>13</cp:revision>
  <dcterms:created xsi:type="dcterms:W3CDTF">2020-09-21T11:15:00Z</dcterms:created>
  <dcterms:modified xsi:type="dcterms:W3CDTF">2020-09-26T07:46:00Z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0x0101008189DEDEDA6C8B4B8BA0E73439C3E6B4</vt:lpwstr>
  </property>
</Properties>
</file>