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E5" w:rsidRDefault="007479E5" w:rsidP="007479E5">
      <w:pPr>
        <w:adjustRightInd/>
        <w:spacing w:before="36" w:after="216"/>
        <w:ind w:left="72"/>
        <w:rPr>
          <w:rFonts w:ascii="Arial" w:hAnsi="Arial" w:cs="Arial"/>
          <w:b/>
          <w:bCs/>
          <w:sz w:val="32"/>
          <w:szCs w:val="32"/>
        </w:rPr>
      </w:pPr>
      <w:r w:rsidRPr="00F177CD">
        <w:rPr>
          <w:rFonts w:cs="Arial"/>
          <w:noProof/>
        </w:rPr>
        <w:drawing>
          <wp:anchor distT="0" distB="0" distL="114300" distR="114300" simplePos="0" relativeHeight="251659264" behindDoc="1" locked="0" layoutInCell="0" allowOverlap="1" wp14:anchorId="70BACBAB" wp14:editId="49245715">
            <wp:simplePos x="0" y="0"/>
            <wp:positionH relativeFrom="margin">
              <wp:posOffset>-850900</wp:posOffset>
            </wp:positionH>
            <wp:positionV relativeFrom="margin">
              <wp:posOffset>-541655</wp:posOffset>
            </wp:positionV>
            <wp:extent cx="7688580" cy="1370965"/>
            <wp:effectExtent l="0" t="0" r="7620" b="635"/>
            <wp:wrapNone/>
            <wp:docPr id="1" name="Picture 1" descr="Letterhead-nob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7159876" descr="Letterhead-nobl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9E5" w:rsidRDefault="007479E5" w:rsidP="007479E5">
      <w:pPr>
        <w:adjustRightInd/>
        <w:spacing w:before="36" w:after="216"/>
        <w:ind w:left="7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</w:p>
    <w:p w:rsidR="00B80F9F" w:rsidRPr="007E16C9" w:rsidRDefault="00B80F9F" w:rsidP="00B80F9F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32"/>
          <w:szCs w:val="32"/>
        </w:rPr>
      </w:pPr>
      <w:r w:rsidRPr="007E16C9">
        <w:rPr>
          <w:rFonts w:ascii="Arial" w:hAnsi="Arial" w:cs="Arial"/>
          <w:b/>
          <w:bCs/>
          <w:sz w:val="32"/>
          <w:szCs w:val="32"/>
        </w:rPr>
        <w:t>State of California HOME Program</w:t>
      </w:r>
      <w:r w:rsidRPr="007E16C9">
        <w:rPr>
          <w:rFonts w:ascii="Arial" w:hAnsi="Arial" w:cs="Arial"/>
          <w:b/>
          <w:bCs/>
          <w:sz w:val="32"/>
          <w:szCs w:val="32"/>
        </w:rPr>
        <w:br/>
        <w:t>Single-Family Maximum Purchase Price Limits</w:t>
      </w:r>
    </w:p>
    <w:p w:rsidR="00B80F9F" w:rsidRDefault="00B80F9F" w:rsidP="00B80F9F">
      <w:pPr>
        <w:adjustRightInd/>
        <w:spacing w:before="36" w:after="216"/>
        <w:ind w:left="-720" w:right="-720" w:firstLine="79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E16C9">
        <w:rPr>
          <w:rFonts w:ascii="Arial" w:hAnsi="Arial" w:cs="Arial"/>
          <w:b/>
          <w:bCs/>
          <w:sz w:val="24"/>
          <w:szCs w:val="24"/>
        </w:rPr>
        <w:t>FOR DEVELOPMENT OR ACQUISITION OF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16C9">
        <w:rPr>
          <w:rFonts w:ascii="Arial" w:hAnsi="Arial" w:cs="Arial"/>
          <w:b/>
          <w:bCs/>
          <w:sz w:val="24"/>
          <w:szCs w:val="24"/>
        </w:rPr>
        <w:t>NEWLY-</w:t>
      </w:r>
      <w:r w:rsidR="00B34E9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E16C9">
        <w:rPr>
          <w:rFonts w:ascii="Arial" w:hAnsi="Arial" w:cs="Arial"/>
          <w:b/>
          <w:bCs/>
          <w:sz w:val="24"/>
          <w:szCs w:val="24"/>
        </w:rPr>
        <w:t>CONSTRUCTED HOUSING</w:t>
      </w:r>
    </w:p>
    <w:p w:rsidR="00B80F9F" w:rsidRPr="007E16C9" w:rsidRDefault="00B80F9F" w:rsidP="00B80F9F">
      <w:pPr>
        <w:adjustRightInd/>
        <w:spacing w:before="36" w:after="216"/>
        <w:ind w:left="-720" w:right="-720" w:firstLine="792"/>
        <w:jc w:val="center"/>
        <w:rPr>
          <w:rFonts w:ascii="Arial" w:hAnsi="Arial" w:cs="Arial"/>
          <w:b/>
          <w:bCs/>
          <w:sz w:val="24"/>
          <w:szCs w:val="24"/>
        </w:rPr>
      </w:pPr>
      <w:r w:rsidRPr="007E16C9">
        <w:rPr>
          <w:rFonts w:ascii="Arial" w:hAnsi="Arial" w:cs="Arial"/>
          <w:b/>
          <w:bCs/>
          <w:sz w:val="24"/>
          <w:szCs w:val="24"/>
        </w:rPr>
        <w:t>(Built within 12 months of acquisition)</w:t>
      </w:r>
    </w:p>
    <w:p w:rsidR="00997035" w:rsidRDefault="00997035" w:rsidP="00B80F9F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</w:p>
    <w:p w:rsidR="00B80F9F" w:rsidRPr="007E16C9" w:rsidRDefault="00B80F9F" w:rsidP="00B80F9F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7E16C9">
        <w:rPr>
          <w:rFonts w:ascii="Arial" w:hAnsi="Arial" w:cs="Arial"/>
          <w:b/>
          <w:bCs/>
          <w:sz w:val="24"/>
          <w:szCs w:val="24"/>
        </w:rPr>
        <w:t>Effective May 2, 201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3690"/>
        <w:gridCol w:w="5850"/>
      </w:tblGrid>
      <w:tr w:rsidR="00B80F9F" w:rsidRPr="007E16C9" w:rsidTr="00176C6C"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80F9F" w:rsidRPr="007E16C9" w:rsidRDefault="00B80F9F" w:rsidP="00176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16C9">
              <w:rPr>
                <w:rFonts w:ascii="Arial" w:hAnsi="Arial" w:cs="Arial"/>
                <w:b/>
                <w:sz w:val="28"/>
                <w:szCs w:val="28"/>
              </w:rPr>
              <w:t>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80F9F" w:rsidRPr="007E16C9" w:rsidRDefault="00B80F9F" w:rsidP="00176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0F9F" w:rsidRPr="007E16C9" w:rsidRDefault="00B80F9F" w:rsidP="00176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16C9">
              <w:rPr>
                <w:rFonts w:ascii="Arial" w:hAnsi="Arial" w:cs="Arial"/>
                <w:b/>
                <w:sz w:val="28"/>
                <w:szCs w:val="28"/>
              </w:rPr>
              <w:t>One-Unit</w:t>
            </w:r>
          </w:p>
          <w:p w:rsidR="00B80F9F" w:rsidRPr="007E16C9" w:rsidRDefault="00B80F9F" w:rsidP="00176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16C9">
              <w:rPr>
                <w:rFonts w:ascii="Arial" w:hAnsi="Arial" w:cs="Arial"/>
                <w:b/>
                <w:sz w:val="28"/>
                <w:szCs w:val="28"/>
              </w:rPr>
              <w:t>95% Median Purchase Price Limit</w:t>
            </w:r>
          </w:p>
          <w:p w:rsidR="00B80F9F" w:rsidRPr="007E16C9" w:rsidRDefault="00B80F9F" w:rsidP="00176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0F9F" w:rsidRPr="007E16C9" w:rsidTr="00176C6C">
        <w:tc>
          <w:tcPr>
            <w:tcW w:w="3690" w:type="dxa"/>
            <w:shd w:val="pct10" w:color="auto" w:fill="auto"/>
          </w:tcPr>
          <w:p w:rsidR="00B80F9F" w:rsidRPr="007E16C9" w:rsidRDefault="00B80F9F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6C9">
              <w:rPr>
                <w:rFonts w:ascii="Arial" w:hAnsi="Arial" w:cs="Arial"/>
                <w:sz w:val="24"/>
                <w:szCs w:val="24"/>
              </w:rPr>
              <w:t>Alpine County</w:t>
            </w:r>
          </w:p>
        </w:tc>
        <w:tc>
          <w:tcPr>
            <w:tcW w:w="5850" w:type="dxa"/>
            <w:shd w:val="pct10" w:color="auto" w:fill="auto"/>
          </w:tcPr>
          <w:p w:rsidR="00B80F9F" w:rsidRPr="007E16C9" w:rsidRDefault="00B80F9F" w:rsidP="00940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6C9">
              <w:rPr>
                <w:rFonts w:ascii="Arial" w:hAnsi="Arial" w:cs="Arial"/>
                <w:sz w:val="24"/>
                <w:szCs w:val="24"/>
              </w:rPr>
              <w:t>$305,000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Amador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Butte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$239,000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Calaveras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$235,000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Colusa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Contra Costa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$410,000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Del Norte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El Dorado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$342,000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Fresno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Glenn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Humboldt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$242,000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Imperial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Inyo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$271,000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Kern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Kings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Lake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Lassen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Los Angeles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$394,000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Madera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Marin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$561,000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Mariposa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Mendocino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$285,000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Merced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Modoc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Mono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$399,000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Monterey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$361,000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Napa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$427,000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Nevada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$322,000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Orange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$480,000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Placer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$363,000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Plumas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Riverside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$271,000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Sacramento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$293,000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 Benito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$396,000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San Bernardino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$260,000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 Diego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$404,000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781">
              <w:rPr>
                <w:rFonts w:ascii="Arial" w:hAnsi="Arial" w:cs="Arial"/>
                <w:sz w:val="24"/>
                <w:szCs w:val="24"/>
              </w:rPr>
              <w:t>San Francisco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$561,000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 Joaquin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$276,000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6C9">
              <w:rPr>
                <w:rFonts w:ascii="Arial" w:hAnsi="Arial" w:cs="Arial"/>
                <w:sz w:val="24"/>
                <w:szCs w:val="24"/>
              </w:rPr>
              <w:t>San Luis Obispo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$409,000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 Mateo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$561,000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Santa Barbara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$304,000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Santa Clara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$526,000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Santa Cruz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$474,000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Shasta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Sierra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Siskiyou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Solano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$313,000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Sonoma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Stanislaus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Sutter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Tehama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Trinity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Tulare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Tuolumne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Ventura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$438,000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tcBorders>
              <w:bottom w:val="single" w:sz="4" w:space="0" w:color="auto"/>
            </w:tcBorders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Yolo County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$332,000</w:t>
            </w:r>
          </w:p>
        </w:tc>
      </w:tr>
      <w:tr w:rsidR="00B80F9F" w:rsidRPr="007E16C9" w:rsidTr="00176C6C">
        <w:trPr>
          <w:trHeight w:val="300"/>
        </w:trPr>
        <w:tc>
          <w:tcPr>
            <w:tcW w:w="3690" w:type="dxa"/>
            <w:shd w:val="pct10" w:color="auto" w:fill="auto"/>
            <w:noWrap/>
            <w:hideMark/>
          </w:tcPr>
          <w:p w:rsidR="00B80F9F" w:rsidRPr="00BA6781" w:rsidRDefault="00B80F9F" w:rsidP="00176C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781">
              <w:rPr>
                <w:rFonts w:ascii="Arial" w:hAnsi="Arial" w:cs="Arial"/>
                <w:color w:val="000000"/>
                <w:sz w:val="24"/>
                <w:szCs w:val="24"/>
              </w:rPr>
              <w:t>Yuba County</w:t>
            </w:r>
          </w:p>
        </w:tc>
        <w:tc>
          <w:tcPr>
            <w:tcW w:w="5850" w:type="dxa"/>
            <w:shd w:val="pct10" w:color="auto" w:fill="auto"/>
            <w:noWrap/>
            <w:hideMark/>
          </w:tcPr>
          <w:p w:rsidR="00B80F9F" w:rsidRPr="007E16C9" w:rsidRDefault="00940A68" w:rsidP="0017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$228,000</w:t>
            </w:r>
          </w:p>
        </w:tc>
      </w:tr>
    </w:tbl>
    <w:p w:rsidR="00B80F9F" w:rsidRPr="007E16C9" w:rsidRDefault="00B80F9F" w:rsidP="00B80F9F">
      <w:pPr>
        <w:jc w:val="center"/>
        <w:rPr>
          <w:rFonts w:ascii="Arial" w:hAnsi="Arial" w:cs="Arial"/>
          <w:sz w:val="24"/>
          <w:szCs w:val="24"/>
        </w:rPr>
      </w:pPr>
    </w:p>
    <w:p w:rsidR="00E9123B" w:rsidRPr="00781B59" w:rsidRDefault="00E9123B" w:rsidP="00B80F9F">
      <w:pPr>
        <w:adjustRightInd/>
        <w:spacing w:before="36" w:after="216"/>
        <w:ind w:left="72"/>
        <w:jc w:val="center"/>
        <w:rPr>
          <w:rFonts w:ascii="Arial" w:hAnsi="Arial" w:cs="Arial"/>
          <w:sz w:val="24"/>
          <w:szCs w:val="24"/>
        </w:rPr>
      </w:pPr>
    </w:p>
    <w:sectPr w:rsidR="00E9123B" w:rsidRPr="00781B59" w:rsidSect="00C76B0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59"/>
    <w:rsid w:val="007479E5"/>
    <w:rsid w:val="00781B59"/>
    <w:rsid w:val="00940A68"/>
    <w:rsid w:val="00997035"/>
    <w:rsid w:val="00B34E94"/>
    <w:rsid w:val="00B80F9F"/>
    <w:rsid w:val="00BF5D1E"/>
    <w:rsid w:val="00C108A9"/>
    <w:rsid w:val="00C76B03"/>
    <w:rsid w:val="00CA7F43"/>
    <w:rsid w:val="00D004F3"/>
    <w:rsid w:val="00E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Bartkovsky, Muri@HCD</dc:creator>
  <cp:lastModifiedBy>Bartkovsky, Muri@HCD</cp:lastModifiedBy>
  <cp:revision>2</cp:revision>
  <cp:lastPrinted>2016-04-27T20:11:00Z</cp:lastPrinted>
  <dcterms:created xsi:type="dcterms:W3CDTF">2016-05-03T21:58:00Z</dcterms:created>
  <dcterms:modified xsi:type="dcterms:W3CDTF">2016-05-03T21:58:00Z</dcterms:modified>
</cp:coreProperties>
</file>