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7CCE" w14:textId="77777777" w:rsidR="002061DB" w:rsidRDefault="002061DB">
      <w:pPr>
        <w:pStyle w:val="BodyText"/>
        <w:rPr>
          <w:rFonts w:ascii="Times New Roman"/>
          <w:sz w:val="18"/>
        </w:rPr>
      </w:pPr>
    </w:p>
    <w:p w14:paraId="50B3200D" w14:textId="6B9E6E17" w:rsidR="000E1B76" w:rsidRDefault="00BA6043">
      <w:pPr>
        <w:pStyle w:val="Title"/>
        <w:spacing w:before="58" w:line="232" w:lineRule="auto"/>
        <w:ind w:left="4002" w:right="3802" w:firstLine="295"/>
        <w:rPr>
          <w:color w:val="000000"/>
          <w:spacing w:val="1"/>
        </w:rPr>
      </w:pPr>
      <w:r w:rsidRPr="00732038">
        <w:rPr>
          <w:noProof/>
        </w:rPr>
        <w:drawing>
          <wp:anchor distT="0" distB="0" distL="0" distR="0" simplePos="0" relativeHeight="251657216" behindDoc="0" locked="0" layoutInCell="1" allowOverlap="1" wp14:anchorId="4E6C7D14" wp14:editId="6AD80DFC">
            <wp:simplePos x="0" y="0"/>
            <wp:positionH relativeFrom="page">
              <wp:posOffset>317499</wp:posOffset>
            </wp:positionH>
            <wp:positionV relativeFrom="paragraph">
              <wp:posOffset>-130516</wp:posOffset>
            </wp:positionV>
            <wp:extent cx="1194554" cy="1206499"/>
            <wp:effectExtent l="0" t="0" r="0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554" cy="1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1"/>
        </w:rPr>
        <w:t xml:space="preserve"> </w:t>
      </w:r>
      <w:r w:rsidR="002075C3">
        <w:rPr>
          <w:color w:val="000000"/>
          <w:spacing w:val="1"/>
        </w:rPr>
        <w:t>[Grantee or Subrecipient Name]</w:t>
      </w:r>
    </w:p>
    <w:p w14:paraId="4E6C7CCF" w14:textId="229BDE7D" w:rsidR="002061DB" w:rsidRDefault="00BA6043">
      <w:pPr>
        <w:pStyle w:val="Title"/>
        <w:spacing w:before="58" w:line="232" w:lineRule="auto"/>
        <w:ind w:left="4002" w:right="3802" w:firstLine="295"/>
      </w:pPr>
      <w:r>
        <w:rPr>
          <w:color w:val="000000"/>
          <w:spacing w:val="-1"/>
        </w:rPr>
        <w:t>Section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3</w:t>
      </w:r>
      <w:r>
        <w:rPr>
          <w:color w:val="000000"/>
          <w:spacing w:val="-12"/>
        </w:rPr>
        <w:t xml:space="preserve"> </w:t>
      </w:r>
      <w:r>
        <w:rPr>
          <w:i/>
          <w:color w:val="000000"/>
          <w:spacing w:val="-1"/>
          <w:sz w:val="25"/>
        </w:rPr>
        <w:t>Project</w:t>
      </w:r>
      <w:r>
        <w:rPr>
          <w:i/>
          <w:color w:val="000000"/>
          <w:spacing w:val="-13"/>
          <w:sz w:val="25"/>
        </w:rPr>
        <w:t xml:space="preserve"> </w:t>
      </w:r>
      <w:r>
        <w:rPr>
          <w:color w:val="000000"/>
          <w:spacing w:val="-1"/>
        </w:rPr>
        <w:t>Implementation</w:t>
      </w:r>
      <w:r>
        <w:rPr>
          <w:color w:val="000000"/>
          <w:spacing w:val="-11"/>
        </w:rPr>
        <w:t xml:space="preserve"> </w:t>
      </w:r>
    </w:p>
    <w:p w14:paraId="4E6C7CD0" w14:textId="77777777" w:rsidR="002061DB" w:rsidRPr="00047064" w:rsidRDefault="00BA6043">
      <w:pPr>
        <w:pStyle w:val="Title"/>
        <w:jc w:val="center"/>
        <w:rPr>
          <w:b/>
          <w:bCs/>
        </w:rPr>
      </w:pPr>
      <w:r w:rsidRPr="00047064">
        <w:rPr>
          <w:b/>
          <w:bCs/>
          <w:spacing w:val="-1"/>
        </w:rPr>
        <w:t>FORM</w:t>
      </w:r>
      <w:r w:rsidRPr="00047064">
        <w:rPr>
          <w:b/>
          <w:bCs/>
          <w:spacing w:val="-13"/>
        </w:rPr>
        <w:t xml:space="preserve"> </w:t>
      </w:r>
      <w:r w:rsidRPr="00047064">
        <w:rPr>
          <w:b/>
          <w:bCs/>
          <w:spacing w:val="-1"/>
        </w:rPr>
        <w:t>6</w:t>
      </w:r>
      <w:r w:rsidRPr="00047064">
        <w:rPr>
          <w:b/>
          <w:bCs/>
          <w:spacing w:val="-10"/>
        </w:rPr>
        <w:t xml:space="preserve"> </w:t>
      </w:r>
      <w:r w:rsidRPr="00047064">
        <w:rPr>
          <w:b/>
          <w:bCs/>
          <w:spacing w:val="-1"/>
        </w:rPr>
        <w:t>–</w:t>
      </w:r>
      <w:r w:rsidRPr="00047064">
        <w:rPr>
          <w:b/>
          <w:bCs/>
          <w:spacing w:val="-10"/>
        </w:rPr>
        <w:t xml:space="preserve"> </w:t>
      </w:r>
      <w:r w:rsidRPr="00047064">
        <w:rPr>
          <w:b/>
          <w:bCs/>
          <w:spacing w:val="-1"/>
        </w:rPr>
        <w:t>SECTION</w:t>
      </w:r>
      <w:r w:rsidRPr="00047064">
        <w:rPr>
          <w:b/>
          <w:bCs/>
          <w:spacing w:val="-11"/>
        </w:rPr>
        <w:t xml:space="preserve"> </w:t>
      </w:r>
      <w:r w:rsidRPr="00047064">
        <w:rPr>
          <w:b/>
          <w:bCs/>
        </w:rPr>
        <w:t>3</w:t>
      </w:r>
      <w:r w:rsidRPr="00047064">
        <w:rPr>
          <w:b/>
          <w:bCs/>
          <w:spacing w:val="-10"/>
        </w:rPr>
        <w:t xml:space="preserve"> </w:t>
      </w:r>
      <w:r w:rsidRPr="00047064">
        <w:rPr>
          <w:b/>
          <w:bCs/>
        </w:rPr>
        <w:t>PROJECT</w:t>
      </w:r>
      <w:r w:rsidRPr="00047064">
        <w:rPr>
          <w:b/>
          <w:bCs/>
          <w:spacing w:val="-11"/>
        </w:rPr>
        <w:t xml:space="preserve"> </w:t>
      </w:r>
      <w:r w:rsidRPr="00047064">
        <w:rPr>
          <w:b/>
          <w:bCs/>
        </w:rPr>
        <w:t>COMPLIANCE</w:t>
      </w:r>
      <w:r w:rsidRPr="00047064">
        <w:rPr>
          <w:b/>
          <w:bCs/>
          <w:spacing w:val="-11"/>
        </w:rPr>
        <w:t xml:space="preserve"> </w:t>
      </w:r>
      <w:r w:rsidRPr="00047064">
        <w:rPr>
          <w:b/>
          <w:bCs/>
        </w:rPr>
        <w:t>REPORT</w:t>
      </w:r>
    </w:p>
    <w:p w14:paraId="4E6C7CD1" w14:textId="77777777" w:rsidR="002061DB" w:rsidRDefault="002061DB">
      <w:pPr>
        <w:pStyle w:val="BodyText"/>
        <w:rPr>
          <w:sz w:val="20"/>
        </w:rPr>
      </w:pPr>
    </w:p>
    <w:p w14:paraId="4E6C7CD2" w14:textId="77777777" w:rsidR="002061DB" w:rsidRDefault="002061DB">
      <w:pPr>
        <w:pStyle w:val="BodyText"/>
        <w:rPr>
          <w:sz w:val="20"/>
        </w:rPr>
      </w:pPr>
    </w:p>
    <w:p w14:paraId="4E6C7CD3" w14:textId="77777777" w:rsidR="002061DB" w:rsidRDefault="002061DB">
      <w:pPr>
        <w:pStyle w:val="BodyText"/>
        <w:rPr>
          <w:sz w:val="20"/>
        </w:rPr>
      </w:pPr>
    </w:p>
    <w:p w14:paraId="4E6C7CD4" w14:textId="77777777" w:rsidR="002061DB" w:rsidRDefault="002061DB">
      <w:pPr>
        <w:pStyle w:val="BodyText"/>
        <w:rPr>
          <w:sz w:val="20"/>
        </w:rPr>
      </w:pPr>
    </w:p>
    <w:p w14:paraId="4E6C7CD5" w14:textId="3B7C38D5" w:rsidR="002061DB" w:rsidRDefault="002061DB">
      <w:pPr>
        <w:pStyle w:val="BodyText"/>
        <w:spacing w:before="7"/>
        <w:rPr>
          <w:sz w:val="17"/>
        </w:rPr>
      </w:pPr>
    </w:p>
    <w:p w14:paraId="4FD8D1A3" w14:textId="02556177" w:rsidR="00F914EF" w:rsidRDefault="00F914EF">
      <w:pPr>
        <w:pStyle w:val="BodyText"/>
        <w:spacing w:before="56" w:line="242" w:lineRule="auto"/>
        <w:ind w:left="517" w:right="975"/>
      </w:pPr>
      <w:r>
        <w:t xml:space="preserve">Instructions to complete this form are included at the end of the form. </w:t>
      </w:r>
    </w:p>
    <w:p w14:paraId="4E6C7CD6" w14:textId="0485E947" w:rsidR="002061DB" w:rsidRDefault="00BA6043">
      <w:pPr>
        <w:pStyle w:val="BodyText"/>
        <w:spacing w:before="56" w:line="242" w:lineRule="auto"/>
        <w:ind w:left="517" w:right="975"/>
      </w:pPr>
      <w:r>
        <w:t xml:space="preserve">This form is required for all Section 3-triggered projects (over $200,000) and must be submitted </w:t>
      </w:r>
      <w:r w:rsidR="00A34188">
        <w:t xml:space="preserve">as backup documentation </w:t>
      </w:r>
      <w:r>
        <w:t>according to the</w:t>
      </w:r>
      <w:r>
        <w:rPr>
          <w:spacing w:val="-4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schedule:</w:t>
      </w:r>
    </w:p>
    <w:p w14:paraId="4E6C7CD7" w14:textId="77777777" w:rsidR="002061DB" w:rsidRDefault="002061DB">
      <w:pPr>
        <w:pStyle w:val="BodyText"/>
        <w:spacing w:before="7"/>
        <w:rPr>
          <w:sz w:val="26"/>
        </w:rPr>
      </w:pPr>
    </w:p>
    <w:tbl>
      <w:tblPr>
        <w:tblW w:w="0" w:type="auto"/>
        <w:tblInd w:w="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269"/>
      </w:tblGrid>
      <w:tr w:rsidR="002061DB" w14:paraId="4E6C7CDD" w14:textId="77777777">
        <w:trPr>
          <w:trHeight w:val="1267"/>
        </w:trPr>
        <w:tc>
          <w:tcPr>
            <w:tcW w:w="4332" w:type="dxa"/>
          </w:tcPr>
          <w:p w14:paraId="4E6C7CD8" w14:textId="77777777" w:rsidR="002061DB" w:rsidRDefault="00BA6043">
            <w:pPr>
              <w:pStyle w:val="TableParagraph"/>
              <w:spacing w:line="218" w:lineRule="exact"/>
              <w:ind w:left="50"/>
            </w:pPr>
            <w:r>
              <w:rPr>
                <w:u w:val="single"/>
              </w:rPr>
              <w:t>Quarterly</w:t>
            </w:r>
          </w:p>
          <w:p w14:paraId="4E6C7CD9" w14:textId="4EDCFA70" w:rsidR="002061DB" w:rsidRDefault="00BA6043">
            <w:pPr>
              <w:pStyle w:val="TableParagraph"/>
              <w:ind w:left="50" w:right="1487" w:hanging="1"/>
            </w:pPr>
            <w:r>
              <w:t>January – March: Due April 1</w:t>
            </w:r>
            <w:r w:rsidR="00F877E0">
              <w:t>0</w:t>
            </w:r>
            <w:r>
              <w:rPr>
                <w:vertAlign w:val="superscript"/>
              </w:rPr>
              <w:t>th</w:t>
            </w:r>
            <w:r>
              <w:rPr>
                <w:spacing w:val="-47"/>
              </w:rPr>
              <w:t xml:space="preserve"> </w:t>
            </w:r>
            <w:r>
              <w:t>April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June:</w:t>
            </w:r>
            <w:r>
              <w:rPr>
                <w:spacing w:val="-3"/>
              </w:rPr>
              <w:t xml:space="preserve"> </w:t>
            </w:r>
            <w:r>
              <w:t>Due</w:t>
            </w:r>
            <w:r>
              <w:rPr>
                <w:spacing w:val="-4"/>
              </w:rPr>
              <w:t xml:space="preserve"> </w:t>
            </w:r>
            <w:r>
              <w:t>July</w:t>
            </w:r>
            <w:r>
              <w:rPr>
                <w:spacing w:val="-1"/>
              </w:rPr>
              <w:t xml:space="preserve"> </w:t>
            </w:r>
            <w:r>
              <w:t>1</w:t>
            </w:r>
            <w:r w:rsidR="00F877E0">
              <w:t>0</w:t>
            </w:r>
            <w:r>
              <w:rPr>
                <w:vertAlign w:val="superscript"/>
              </w:rPr>
              <w:t>th</w:t>
            </w:r>
          </w:p>
          <w:p w14:paraId="4E6C7CDA" w14:textId="20ECA6CB" w:rsidR="002061DB" w:rsidRDefault="00BA6043">
            <w:pPr>
              <w:pStyle w:val="TableParagraph"/>
              <w:spacing w:line="250" w:lineRule="exact"/>
              <w:ind w:left="50" w:right="860" w:hanging="1"/>
            </w:pPr>
            <w:r>
              <w:t>July – September: Due October 1</w:t>
            </w:r>
            <w:r w:rsidR="00F877E0">
              <w:t>0</w:t>
            </w:r>
            <w:r>
              <w:rPr>
                <w:vertAlign w:val="superscript"/>
              </w:rPr>
              <w:t>th</w:t>
            </w:r>
            <w:r>
              <w:rPr>
                <w:spacing w:val="1"/>
              </w:rPr>
              <w:t xml:space="preserve"> </w:t>
            </w:r>
            <w:r>
              <w:t>October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December:</w:t>
            </w:r>
            <w:r>
              <w:rPr>
                <w:spacing w:val="-10"/>
              </w:rPr>
              <w:t xml:space="preserve"> </w:t>
            </w:r>
            <w:r>
              <w:t>Due</w:t>
            </w:r>
            <w:r>
              <w:rPr>
                <w:spacing w:val="-5"/>
              </w:rPr>
              <w:t xml:space="preserve"> </w:t>
            </w:r>
            <w:r>
              <w:t>January</w:t>
            </w:r>
            <w:r>
              <w:rPr>
                <w:spacing w:val="-6"/>
              </w:rPr>
              <w:t xml:space="preserve"> </w:t>
            </w:r>
            <w:r>
              <w:t>1</w:t>
            </w:r>
            <w:r w:rsidR="00F877E0">
              <w:t>0</w:t>
            </w:r>
            <w:r>
              <w:rPr>
                <w:vertAlign w:val="superscript"/>
              </w:rPr>
              <w:t>th</w:t>
            </w:r>
          </w:p>
        </w:tc>
        <w:tc>
          <w:tcPr>
            <w:tcW w:w="5269" w:type="dxa"/>
          </w:tcPr>
          <w:p w14:paraId="4E6C7CDB" w14:textId="77777777" w:rsidR="002061DB" w:rsidRDefault="00BA6043">
            <w:pPr>
              <w:pStyle w:val="TableParagraph"/>
              <w:spacing w:line="218" w:lineRule="exact"/>
              <w:ind w:left="863"/>
            </w:pPr>
            <w:r>
              <w:rPr>
                <w:u w:val="single"/>
              </w:rPr>
              <w:t>Final</w:t>
            </w:r>
          </w:p>
          <w:p w14:paraId="4E6C7CDC" w14:textId="77777777" w:rsidR="002061DB" w:rsidRDefault="00BA6043">
            <w:pPr>
              <w:pStyle w:val="TableParagraph"/>
              <w:ind w:left="863" w:right="33"/>
            </w:pPr>
            <w:r>
              <w:t>Must cover the entire project from start date to</w:t>
            </w:r>
            <w:r>
              <w:rPr>
                <w:spacing w:val="1"/>
              </w:rPr>
              <w:t xml:space="preserve"> </w:t>
            </w:r>
            <w:r>
              <w:t>completion date. Final report is due 30 days after</w:t>
            </w:r>
            <w:r>
              <w:rPr>
                <w:spacing w:val="-47"/>
              </w:rPr>
              <w:t xml:space="preserve"> </w:t>
            </w:r>
            <w:r>
              <w:t>completion.</w:t>
            </w:r>
          </w:p>
        </w:tc>
      </w:tr>
    </w:tbl>
    <w:p w14:paraId="4E6C7CDE" w14:textId="77777777" w:rsidR="002061DB" w:rsidRDefault="002061DB">
      <w:pPr>
        <w:pStyle w:val="BodyText"/>
        <w:rPr>
          <w:sz w:val="23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138"/>
      </w:tblGrid>
      <w:tr w:rsidR="002061DB" w14:paraId="4E6C7CE1" w14:textId="77777777">
        <w:trPr>
          <w:trHeight w:val="374"/>
        </w:trPr>
        <w:tc>
          <w:tcPr>
            <w:tcW w:w="5138" w:type="dxa"/>
          </w:tcPr>
          <w:p w14:paraId="4E6C7CDF" w14:textId="77777777" w:rsidR="002061DB" w:rsidRDefault="00BA6043">
            <w:pPr>
              <w:pStyle w:val="TableParagraph"/>
              <w:spacing w:before="49"/>
              <w:ind w:left="112"/>
            </w:pP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Name:</w:t>
            </w:r>
          </w:p>
        </w:tc>
        <w:tc>
          <w:tcPr>
            <w:tcW w:w="5138" w:type="dxa"/>
          </w:tcPr>
          <w:p w14:paraId="4E6C7CE0" w14:textId="77777777" w:rsidR="002061DB" w:rsidRDefault="00BA6043">
            <w:pPr>
              <w:pStyle w:val="TableParagraph"/>
              <w:spacing w:before="49"/>
              <w:ind w:left="112"/>
            </w:pPr>
            <w:r>
              <w:t>Contractor:</w:t>
            </w:r>
          </w:p>
        </w:tc>
      </w:tr>
      <w:tr w:rsidR="002061DB" w14:paraId="4E6C7CE4" w14:textId="77777777">
        <w:trPr>
          <w:trHeight w:val="371"/>
        </w:trPr>
        <w:tc>
          <w:tcPr>
            <w:tcW w:w="5138" w:type="dxa"/>
          </w:tcPr>
          <w:p w14:paraId="4E6C7CE2" w14:textId="77777777" w:rsidR="002061DB" w:rsidRDefault="00BA6043">
            <w:pPr>
              <w:pStyle w:val="TableParagraph"/>
              <w:spacing w:before="49"/>
              <w:ind w:left="112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Location:</w:t>
            </w:r>
          </w:p>
        </w:tc>
        <w:tc>
          <w:tcPr>
            <w:tcW w:w="5138" w:type="dxa"/>
          </w:tcPr>
          <w:p w14:paraId="4E6C7CE3" w14:textId="77777777" w:rsidR="002061DB" w:rsidRDefault="00BA6043">
            <w:pPr>
              <w:pStyle w:val="TableParagraph"/>
              <w:tabs>
                <w:tab w:val="left" w:pos="1970"/>
                <w:tab w:val="left" w:pos="3328"/>
              </w:tabs>
              <w:spacing w:before="49"/>
              <w:ind w:left="113"/>
            </w:pPr>
            <w:r>
              <w:t>Report</w:t>
            </w:r>
            <w:r>
              <w:rPr>
                <w:spacing w:val="-5"/>
              </w:rPr>
              <w:t xml:space="preserve"> </w:t>
            </w:r>
            <w:r>
              <w:t>Type:</w:t>
            </w:r>
            <w:r>
              <w:tab/>
              <w:t>Quarterly</w:t>
            </w:r>
            <w:r>
              <w:tab/>
              <w:t>Final</w:t>
            </w:r>
          </w:p>
        </w:tc>
      </w:tr>
      <w:tr w:rsidR="002061DB" w14:paraId="4E6C7CE7" w14:textId="77777777">
        <w:trPr>
          <w:trHeight w:val="373"/>
        </w:trPr>
        <w:tc>
          <w:tcPr>
            <w:tcW w:w="5138" w:type="dxa"/>
          </w:tcPr>
          <w:p w14:paraId="4E6C7CE5" w14:textId="77777777" w:rsidR="002061DB" w:rsidRDefault="00BA6043">
            <w:pPr>
              <w:pStyle w:val="TableParagraph"/>
              <w:spacing w:before="52"/>
              <w:ind w:left="112"/>
            </w:pPr>
            <w:r>
              <w:t>Reporting</w:t>
            </w:r>
            <w:r>
              <w:rPr>
                <w:spacing w:val="-10"/>
              </w:rPr>
              <w:t xml:space="preserve"> </w:t>
            </w:r>
            <w:r>
              <w:t>Period</w:t>
            </w:r>
            <w:r>
              <w:rPr>
                <w:spacing w:val="-5"/>
              </w:rPr>
              <w:t xml:space="preserve"> </w:t>
            </w:r>
            <w:r>
              <w:t>Start</w:t>
            </w:r>
            <w:r>
              <w:rPr>
                <w:spacing w:val="-7"/>
              </w:rPr>
              <w:t xml:space="preserve"> </w:t>
            </w:r>
            <w:r>
              <w:t>Date:</w:t>
            </w:r>
          </w:p>
        </w:tc>
        <w:tc>
          <w:tcPr>
            <w:tcW w:w="5138" w:type="dxa"/>
          </w:tcPr>
          <w:p w14:paraId="4E6C7CE6" w14:textId="77777777" w:rsidR="002061DB" w:rsidRDefault="00BA6043">
            <w:pPr>
              <w:pStyle w:val="TableParagraph"/>
              <w:spacing w:before="52"/>
              <w:ind w:left="113"/>
            </w:pPr>
            <w:r>
              <w:t>Reporting</w:t>
            </w:r>
            <w:r>
              <w:rPr>
                <w:spacing w:val="-7"/>
              </w:rPr>
              <w:t xml:space="preserve"> </w:t>
            </w:r>
            <w:r>
              <w:t>Period</w:t>
            </w:r>
            <w:r>
              <w:rPr>
                <w:spacing w:val="-3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Date:</w:t>
            </w:r>
          </w:p>
        </w:tc>
      </w:tr>
    </w:tbl>
    <w:p w14:paraId="4E6C7CE8" w14:textId="77777777" w:rsidR="002061DB" w:rsidRDefault="002061DB">
      <w:pPr>
        <w:pStyle w:val="BodyText"/>
      </w:pPr>
    </w:p>
    <w:p w14:paraId="4E6C7CE9" w14:textId="60424EDB" w:rsidR="002061DB" w:rsidRDefault="005366A2">
      <w:pPr>
        <w:pStyle w:val="ListParagraph"/>
        <w:numPr>
          <w:ilvl w:val="0"/>
          <w:numId w:val="1"/>
        </w:numPr>
        <w:tabs>
          <w:tab w:val="left" w:pos="792"/>
        </w:tabs>
        <w:ind w:hanging="275"/>
      </w:pPr>
      <w:r>
        <w:pict w14:anchorId="4E6C7D17">
          <v:rect id="docshape3" o:spid="_x0000_s2051" alt="Check box for Quarterly" style="position:absolute;left:0;text-align:left;margin-left:378.85pt;margin-top:-48pt;width:11.15pt;height:11.15pt;z-index:-251658238;mso-position-horizontal-relative:page" filled="f" strokeweight=".72pt">
            <w10:wrap anchorx="page"/>
          </v:rect>
        </w:pict>
      </w:r>
      <w:r>
        <w:pict w14:anchorId="4E6C7D18">
          <v:rect id="docshape4" o:spid="_x0000_s2050" alt="Check Box for Final" style="position:absolute;left:0;text-align:left;margin-left:446.75pt;margin-top:-48pt;width:11.15pt;height:11.15pt;z-index:-251658237;mso-position-horizontal-relative:page" filled="f" strokeweight=".72pt">
            <w10:wrap anchorx="page"/>
          </v:rect>
        </w:pict>
      </w:r>
      <w:r w:rsidR="00BA6043">
        <w:rPr>
          <w:spacing w:val="-2"/>
        </w:rPr>
        <w:t>SECTION</w:t>
      </w:r>
      <w:r w:rsidR="00BA6043">
        <w:rPr>
          <w:spacing w:val="-11"/>
        </w:rPr>
        <w:t xml:space="preserve"> </w:t>
      </w:r>
      <w:r w:rsidR="00BA6043">
        <w:rPr>
          <w:spacing w:val="-2"/>
        </w:rPr>
        <w:t>3</w:t>
      </w:r>
      <w:r w:rsidR="00BA6043">
        <w:rPr>
          <w:spacing w:val="-9"/>
        </w:rPr>
        <w:t xml:space="preserve"> </w:t>
      </w:r>
      <w:r w:rsidR="00BA6043">
        <w:rPr>
          <w:spacing w:val="-2"/>
        </w:rPr>
        <w:t>CONTACT</w:t>
      </w:r>
      <w:r w:rsidR="00BA6043">
        <w:rPr>
          <w:spacing w:val="-5"/>
        </w:rPr>
        <w:t xml:space="preserve"> </w:t>
      </w:r>
      <w:r w:rsidR="00BA6043">
        <w:rPr>
          <w:spacing w:val="-2"/>
        </w:rPr>
        <w:t>INFORMATION</w:t>
      </w:r>
    </w:p>
    <w:p w14:paraId="4E6C7CEA" w14:textId="77777777" w:rsidR="002061DB" w:rsidRDefault="002061DB">
      <w:pPr>
        <w:pStyle w:val="BodyText"/>
      </w:pPr>
    </w:p>
    <w:tbl>
      <w:tblPr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8"/>
        <w:gridCol w:w="5141"/>
      </w:tblGrid>
      <w:tr w:rsidR="002061DB" w14:paraId="4E6C7CEC" w14:textId="77777777">
        <w:trPr>
          <w:trHeight w:val="373"/>
        </w:trPr>
        <w:tc>
          <w:tcPr>
            <w:tcW w:w="10279" w:type="dxa"/>
            <w:gridSpan w:val="2"/>
          </w:tcPr>
          <w:p w14:paraId="4E6C7CEB" w14:textId="77777777" w:rsidR="002061DB" w:rsidRDefault="00BA6043">
            <w:pPr>
              <w:pStyle w:val="TableParagraph"/>
              <w:spacing w:before="53"/>
              <w:ind w:left="107"/>
            </w:pPr>
            <w:r>
              <w:rPr>
                <w:spacing w:val="-1"/>
              </w:rPr>
              <w:t>Contractor</w:t>
            </w:r>
            <w:r>
              <w:rPr>
                <w:spacing w:val="-4"/>
              </w:rPr>
              <w:t xml:space="preserve"> </w:t>
            </w: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Point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Contact:</w:t>
            </w:r>
          </w:p>
        </w:tc>
      </w:tr>
      <w:tr w:rsidR="002061DB" w14:paraId="4E6C7CEF" w14:textId="77777777">
        <w:trPr>
          <w:trHeight w:val="377"/>
        </w:trPr>
        <w:tc>
          <w:tcPr>
            <w:tcW w:w="5138" w:type="dxa"/>
            <w:tcBorders>
              <w:right w:val="single" w:sz="6" w:space="0" w:color="000000"/>
            </w:tcBorders>
          </w:tcPr>
          <w:p w14:paraId="4E6C7CED" w14:textId="77777777" w:rsidR="002061DB" w:rsidRDefault="00BA6043">
            <w:pPr>
              <w:pStyle w:val="TableParagraph"/>
              <w:spacing w:before="55"/>
              <w:ind w:left="105"/>
            </w:pPr>
            <w:r>
              <w:t>Phone:</w:t>
            </w:r>
          </w:p>
        </w:tc>
        <w:tc>
          <w:tcPr>
            <w:tcW w:w="5141" w:type="dxa"/>
            <w:tcBorders>
              <w:left w:val="single" w:sz="6" w:space="0" w:color="000000"/>
            </w:tcBorders>
          </w:tcPr>
          <w:p w14:paraId="4E6C7CEE" w14:textId="77777777" w:rsidR="002061DB" w:rsidRDefault="00BA6043">
            <w:pPr>
              <w:pStyle w:val="TableParagraph"/>
              <w:spacing w:before="55"/>
              <w:ind w:left="105"/>
            </w:pPr>
            <w:r>
              <w:t>Email:</w:t>
            </w:r>
          </w:p>
        </w:tc>
      </w:tr>
    </w:tbl>
    <w:p w14:paraId="4E6C7CF0" w14:textId="77777777" w:rsidR="002061DB" w:rsidRDefault="002061DB">
      <w:pPr>
        <w:pStyle w:val="BodyText"/>
        <w:spacing w:before="8"/>
        <w:rPr>
          <w:sz w:val="21"/>
        </w:rPr>
      </w:pPr>
    </w:p>
    <w:p w14:paraId="4E6C7CF1" w14:textId="77777777" w:rsidR="002061DB" w:rsidRDefault="00BA6043">
      <w:pPr>
        <w:pStyle w:val="ListParagraph"/>
        <w:numPr>
          <w:ilvl w:val="0"/>
          <w:numId w:val="1"/>
        </w:numPr>
        <w:tabs>
          <w:tab w:val="left" w:pos="789"/>
        </w:tabs>
        <w:ind w:left="788" w:right="489" w:hanging="272"/>
        <w:rPr>
          <w:i/>
        </w:rPr>
      </w:pPr>
      <w:r>
        <w:t xml:space="preserve">SECTION 3 HOURS WORKED – </w:t>
      </w:r>
      <w:r>
        <w:rPr>
          <w:i/>
        </w:rPr>
        <w:t>Report the number of Section 3 hours for this reporting period. Attach time records to</w:t>
      </w:r>
      <w:r>
        <w:rPr>
          <w:i/>
          <w:spacing w:val="-47"/>
        </w:rPr>
        <w:t xml:space="preserve"> </w:t>
      </w:r>
      <w:r>
        <w:rPr>
          <w:i/>
        </w:rPr>
        <w:t>support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information</w:t>
      </w:r>
      <w:r>
        <w:rPr>
          <w:i/>
          <w:spacing w:val="1"/>
        </w:rPr>
        <w:t xml:space="preserve"> </w:t>
      </w:r>
      <w:r>
        <w:rPr>
          <w:i/>
        </w:rPr>
        <w:t>provided.</w:t>
      </w:r>
    </w:p>
    <w:p w14:paraId="4E6C7CF2" w14:textId="77777777" w:rsidR="002061DB" w:rsidRDefault="002061DB">
      <w:pPr>
        <w:pStyle w:val="BodyText"/>
        <w:spacing w:before="7" w:after="1"/>
        <w:rPr>
          <w:i/>
          <w:sz w:val="26"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3406"/>
        <w:gridCol w:w="3408"/>
      </w:tblGrid>
      <w:tr w:rsidR="002061DB" w14:paraId="4E6C7CF8" w14:textId="77777777">
        <w:trPr>
          <w:trHeight w:val="508"/>
        </w:trPr>
        <w:tc>
          <w:tcPr>
            <w:tcW w:w="3406" w:type="dxa"/>
          </w:tcPr>
          <w:p w14:paraId="4E6C7CF3" w14:textId="77777777" w:rsidR="002061DB" w:rsidRDefault="00BA6043">
            <w:pPr>
              <w:pStyle w:val="TableParagraph"/>
              <w:tabs>
                <w:tab w:val="left" w:pos="695"/>
              </w:tabs>
              <w:spacing w:before="35"/>
              <w:ind w:left="335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  <w:p w14:paraId="4E6C7CF4" w14:textId="77777777" w:rsidR="002061DB" w:rsidRDefault="00BA6043">
            <w:pPr>
              <w:pStyle w:val="TableParagraph"/>
              <w:spacing w:before="1"/>
              <w:ind w:left="1516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</w:p>
        </w:tc>
        <w:tc>
          <w:tcPr>
            <w:tcW w:w="3406" w:type="dxa"/>
          </w:tcPr>
          <w:p w14:paraId="4E6C7CF5" w14:textId="77777777" w:rsidR="002061DB" w:rsidRDefault="00BA6043">
            <w:pPr>
              <w:pStyle w:val="TableParagraph"/>
              <w:spacing w:before="35"/>
              <w:ind w:left="1026" w:right="612" w:hanging="389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period</w:t>
            </w:r>
          </w:p>
        </w:tc>
        <w:tc>
          <w:tcPr>
            <w:tcW w:w="3408" w:type="dxa"/>
          </w:tcPr>
          <w:p w14:paraId="4E6C7CF6" w14:textId="77777777" w:rsidR="002061DB" w:rsidRDefault="00BA6043">
            <w:pPr>
              <w:pStyle w:val="TableParagraph"/>
              <w:spacing w:before="61" w:line="219" w:lineRule="exact"/>
              <w:ind w:left="697" w:right="68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  <w:p w14:paraId="4E6C7CF7" w14:textId="77777777" w:rsidR="002061DB" w:rsidRDefault="00BA6043">
            <w:pPr>
              <w:pStyle w:val="TableParagraph"/>
              <w:spacing w:line="170" w:lineRule="exact"/>
              <w:ind w:left="697" w:right="689"/>
              <w:jc w:val="center"/>
              <w:rPr>
                <w:sz w:val="14"/>
              </w:rPr>
            </w:pPr>
            <w:r>
              <w:rPr>
                <w:sz w:val="14"/>
              </w:rPr>
              <w:t>(Divide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column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column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</w:p>
        </w:tc>
      </w:tr>
      <w:tr w:rsidR="002061DB" w14:paraId="4E6C7CFC" w14:textId="77777777">
        <w:trPr>
          <w:trHeight w:val="373"/>
        </w:trPr>
        <w:tc>
          <w:tcPr>
            <w:tcW w:w="3406" w:type="dxa"/>
          </w:tcPr>
          <w:p w14:paraId="4E6C7CF9" w14:textId="3B4311E8" w:rsidR="002061DB" w:rsidRDefault="00B744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See instructions below. </w:t>
            </w:r>
            <w:r w:rsidR="00C700C9">
              <w:rPr>
                <w:rFonts w:ascii="Times New Roman"/>
                <w:sz w:val="20"/>
              </w:rPr>
              <w:t>These are</w:t>
            </w:r>
            <w:r w:rsidR="00BF66A6">
              <w:rPr>
                <w:rFonts w:ascii="Times New Roman"/>
                <w:sz w:val="20"/>
              </w:rPr>
              <w:t xml:space="preserve"> the</w:t>
            </w:r>
            <w:r w:rsidR="00C700C9">
              <w:rPr>
                <w:rFonts w:ascii="Times New Roman"/>
                <w:sz w:val="20"/>
              </w:rPr>
              <w:t xml:space="preserve"> paid hours </w:t>
            </w:r>
            <w:r w:rsidR="00BF66A6">
              <w:rPr>
                <w:rFonts w:ascii="Times New Roman"/>
                <w:sz w:val="20"/>
              </w:rPr>
              <w:t>reported on the contractor</w:t>
            </w:r>
            <w:r w:rsidR="00BF66A6">
              <w:rPr>
                <w:rFonts w:ascii="Times New Roman"/>
                <w:sz w:val="20"/>
              </w:rPr>
              <w:t>’</w:t>
            </w:r>
            <w:r w:rsidR="00BF66A6">
              <w:rPr>
                <w:rFonts w:ascii="Times New Roman"/>
                <w:sz w:val="20"/>
              </w:rPr>
              <w:t>s payroll</w:t>
            </w:r>
            <w:r w:rsidR="00D04DB0">
              <w:rPr>
                <w:rFonts w:ascii="Times New Roman"/>
                <w:sz w:val="20"/>
              </w:rPr>
              <w:t xml:space="preserve"> forms/documentation.</w:t>
            </w:r>
          </w:p>
        </w:tc>
        <w:tc>
          <w:tcPr>
            <w:tcW w:w="3406" w:type="dxa"/>
          </w:tcPr>
          <w:p w14:paraId="4E6C7CFA" w14:textId="77777777" w:rsidR="002061DB" w:rsidRDefault="002061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8" w:type="dxa"/>
          </w:tcPr>
          <w:p w14:paraId="4E6C7CFB" w14:textId="77777777" w:rsidR="002061DB" w:rsidRDefault="002061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6C7CFD" w14:textId="77777777" w:rsidR="002061DB" w:rsidRDefault="002061DB">
      <w:pPr>
        <w:pStyle w:val="BodyText"/>
        <w:spacing w:before="6"/>
        <w:rPr>
          <w:i/>
          <w:sz w:val="26"/>
        </w:rPr>
      </w:pPr>
    </w:p>
    <w:p w14:paraId="4E6C7CFE" w14:textId="77777777" w:rsidR="002061DB" w:rsidRDefault="00BA6043">
      <w:pPr>
        <w:pStyle w:val="ListParagraph"/>
        <w:numPr>
          <w:ilvl w:val="0"/>
          <w:numId w:val="1"/>
        </w:numPr>
        <w:tabs>
          <w:tab w:val="left" w:pos="792"/>
        </w:tabs>
        <w:spacing w:before="1"/>
        <w:ind w:right="703"/>
        <w:rPr>
          <w:i/>
        </w:rPr>
      </w:pPr>
      <w:r>
        <w:t xml:space="preserve">TARGETED SECTION 3 HOURS WORKED – </w:t>
      </w:r>
      <w:r>
        <w:rPr>
          <w:i/>
        </w:rPr>
        <w:t>Report the number of targeted Section 3 hours for this reporting period.</w:t>
      </w:r>
      <w:r>
        <w:rPr>
          <w:i/>
          <w:spacing w:val="-47"/>
        </w:rPr>
        <w:t xml:space="preserve"> </w:t>
      </w:r>
      <w:r>
        <w:rPr>
          <w:i/>
        </w:rPr>
        <w:t>Attach time records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support the</w:t>
      </w:r>
      <w:r>
        <w:rPr>
          <w:i/>
          <w:spacing w:val="-1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provided.</w:t>
      </w:r>
    </w:p>
    <w:p w14:paraId="4E6C7CFF" w14:textId="77777777" w:rsidR="002061DB" w:rsidRDefault="002061DB">
      <w:pPr>
        <w:pStyle w:val="BodyText"/>
        <w:spacing w:before="1"/>
        <w:rPr>
          <w:i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3406"/>
        <w:gridCol w:w="3408"/>
      </w:tblGrid>
      <w:tr w:rsidR="002061DB" w14:paraId="4E6C7D05" w14:textId="77777777">
        <w:trPr>
          <w:trHeight w:val="508"/>
        </w:trPr>
        <w:tc>
          <w:tcPr>
            <w:tcW w:w="3406" w:type="dxa"/>
          </w:tcPr>
          <w:p w14:paraId="4E6C7D00" w14:textId="77777777" w:rsidR="002061DB" w:rsidRDefault="00BA6043">
            <w:pPr>
              <w:pStyle w:val="TableParagraph"/>
              <w:tabs>
                <w:tab w:val="left" w:pos="695"/>
              </w:tabs>
              <w:spacing w:before="35"/>
              <w:ind w:left="335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Total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</w:p>
          <w:p w14:paraId="4E6C7D01" w14:textId="77777777" w:rsidR="002061DB" w:rsidRDefault="00BA6043">
            <w:pPr>
              <w:pStyle w:val="TableParagraph"/>
              <w:spacing w:before="1"/>
              <w:ind w:left="1516"/>
              <w:rPr>
                <w:sz w:val="18"/>
              </w:rPr>
            </w:pP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workers</w:t>
            </w:r>
          </w:p>
        </w:tc>
        <w:tc>
          <w:tcPr>
            <w:tcW w:w="3406" w:type="dxa"/>
          </w:tcPr>
          <w:p w14:paraId="4E6C7D02" w14:textId="77777777" w:rsidR="002061DB" w:rsidRDefault="00BA6043">
            <w:pPr>
              <w:pStyle w:val="TableParagraph"/>
              <w:spacing w:before="35"/>
              <w:ind w:left="1026" w:right="296" w:hanging="711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targeted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worked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 period</w:t>
            </w:r>
          </w:p>
        </w:tc>
        <w:tc>
          <w:tcPr>
            <w:tcW w:w="3408" w:type="dxa"/>
          </w:tcPr>
          <w:p w14:paraId="4E6C7D03" w14:textId="77777777" w:rsidR="002061DB" w:rsidRDefault="00BA6043">
            <w:pPr>
              <w:pStyle w:val="TableParagraph"/>
              <w:spacing w:before="59" w:line="219" w:lineRule="exact"/>
              <w:ind w:left="697" w:right="690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Targeted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hours</w:t>
            </w:r>
          </w:p>
          <w:p w14:paraId="4E6C7D04" w14:textId="77777777" w:rsidR="002061DB" w:rsidRDefault="00BA6043">
            <w:pPr>
              <w:pStyle w:val="TableParagraph"/>
              <w:spacing w:line="170" w:lineRule="exact"/>
              <w:ind w:left="697" w:right="689"/>
              <w:jc w:val="center"/>
              <w:rPr>
                <w:sz w:val="14"/>
              </w:rPr>
            </w:pPr>
            <w:r>
              <w:rPr>
                <w:sz w:val="14"/>
              </w:rPr>
              <w:t>(Divide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column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column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A)</w:t>
            </w:r>
          </w:p>
        </w:tc>
      </w:tr>
      <w:tr w:rsidR="002061DB" w14:paraId="4E6C7D09" w14:textId="77777777">
        <w:trPr>
          <w:trHeight w:val="374"/>
        </w:trPr>
        <w:tc>
          <w:tcPr>
            <w:tcW w:w="3406" w:type="dxa"/>
          </w:tcPr>
          <w:p w14:paraId="4E6C7D06" w14:textId="44F08DFD" w:rsidR="002061DB" w:rsidRDefault="00B7443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See instructions below. These are the paid hours reported on the contractor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s payroll forms/documentation.</w:t>
            </w:r>
          </w:p>
        </w:tc>
        <w:tc>
          <w:tcPr>
            <w:tcW w:w="3406" w:type="dxa"/>
          </w:tcPr>
          <w:p w14:paraId="4E6C7D07" w14:textId="77777777" w:rsidR="002061DB" w:rsidRDefault="002061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8" w:type="dxa"/>
          </w:tcPr>
          <w:p w14:paraId="4E6C7D08" w14:textId="77777777" w:rsidR="002061DB" w:rsidRDefault="002061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6C7D0A" w14:textId="77777777" w:rsidR="002061DB" w:rsidRDefault="002061DB">
      <w:pPr>
        <w:pStyle w:val="BodyText"/>
        <w:spacing w:before="11"/>
        <w:rPr>
          <w:i/>
          <w:sz w:val="21"/>
        </w:rPr>
      </w:pPr>
    </w:p>
    <w:p w14:paraId="4E6C7D0B" w14:textId="77777777" w:rsidR="002061DB" w:rsidRDefault="00BA6043">
      <w:pPr>
        <w:pStyle w:val="ListParagraph"/>
        <w:numPr>
          <w:ilvl w:val="0"/>
          <w:numId w:val="1"/>
        </w:numPr>
        <w:tabs>
          <w:tab w:val="left" w:pos="792"/>
        </w:tabs>
        <w:ind w:right="508"/>
      </w:pPr>
      <w:r>
        <w:rPr>
          <w:spacing w:val="-2"/>
        </w:rPr>
        <w:t>QUALITATIVE</w:t>
      </w:r>
      <w:r>
        <w:rPr>
          <w:spacing w:val="-1"/>
        </w:rPr>
        <w:t xml:space="preserve"> </w:t>
      </w:r>
      <w:r>
        <w:rPr>
          <w:spacing w:val="-2"/>
        </w:rPr>
        <w:t>EFFORTS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>
        <w:rPr>
          <w:spacing w:val="-2"/>
        </w:rPr>
        <w:t>If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8"/>
        </w:rPr>
        <w:t xml:space="preserve"> </w:t>
      </w:r>
      <w:r>
        <w:rPr>
          <w:spacing w:val="-2"/>
        </w:rPr>
        <w:t>report</w:t>
      </w:r>
      <w:r>
        <w:rPr>
          <w:spacing w:val="-10"/>
        </w:rPr>
        <w:t xml:space="preserve"> </w:t>
      </w:r>
      <w:r>
        <w:rPr>
          <w:spacing w:val="-2"/>
        </w:rPr>
        <w:t>indicates</w:t>
      </w:r>
      <w:r>
        <w:rPr>
          <w:spacing w:val="-8"/>
        </w:rPr>
        <w:t xml:space="preserve"> </w:t>
      </w:r>
      <w:r>
        <w:rPr>
          <w:spacing w:val="-2"/>
        </w:rPr>
        <w:t>numeric</w:t>
      </w:r>
      <w:r>
        <w:rPr>
          <w:spacing w:val="-8"/>
        </w:rPr>
        <w:t xml:space="preserve"> </w:t>
      </w:r>
      <w:r>
        <w:rPr>
          <w:spacing w:val="-2"/>
        </w:rPr>
        <w:t>goals</w:t>
      </w:r>
      <w:r>
        <w:rPr>
          <w:spacing w:val="-6"/>
        </w:rPr>
        <w:t xml:space="preserve"> </w:t>
      </w:r>
      <w:r>
        <w:rPr>
          <w:spacing w:val="-2"/>
        </w:rPr>
        <w:t>were</w:t>
      </w:r>
      <w:r>
        <w:rPr>
          <w:spacing w:val="-8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met,</w:t>
      </w:r>
      <w:r>
        <w:rPr>
          <w:spacing w:val="-9"/>
        </w:rPr>
        <w:t xml:space="preserve"> </w:t>
      </w:r>
      <w:r>
        <w:rPr>
          <w:spacing w:val="-2"/>
        </w:rPr>
        <w:t>attach FORM 4 describing</w:t>
      </w:r>
      <w:r>
        <w:rPr>
          <w:spacing w:val="-5"/>
        </w:rPr>
        <w:t xml:space="preserve"> </w:t>
      </w:r>
      <w:r>
        <w:rPr>
          <w:spacing w:val="-2"/>
        </w:rPr>
        <w:t>any</w:t>
      </w:r>
      <w:r>
        <w:rPr>
          <w:spacing w:val="-3"/>
        </w:rPr>
        <w:t xml:space="preserve"> </w:t>
      </w:r>
      <w:r>
        <w:rPr>
          <w:spacing w:val="-2"/>
        </w:rPr>
        <w:t>qualitative</w:t>
      </w:r>
      <w:r>
        <w:rPr>
          <w:spacing w:val="-1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period.</w:t>
      </w:r>
    </w:p>
    <w:p w14:paraId="4E6C7D0C" w14:textId="77777777" w:rsidR="002061DB" w:rsidRDefault="002061DB">
      <w:pPr>
        <w:sectPr w:rsidR="002061DB">
          <w:footerReference w:type="default" r:id="rId11"/>
          <w:type w:val="continuous"/>
          <w:pgSz w:w="12240" w:h="15840"/>
          <w:pgMar w:top="360" w:right="400" w:bottom="840" w:left="380" w:header="0" w:footer="654" w:gutter="0"/>
          <w:pgNumType w:start="10"/>
          <w:cols w:space="720"/>
        </w:sectPr>
      </w:pPr>
    </w:p>
    <w:p w14:paraId="4E6C7D0D" w14:textId="77777777" w:rsidR="002061DB" w:rsidRDefault="00BA6043">
      <w:pPr>
        <w:pStyle w:val="ListParagraph"/>
        <w:numPr>
          <w:ilvl w:val="0"/>
          <w:numId w:val="1"/>
        </w:numPr>
        <w:tabs>
          <w:tab w:val="left" w:pos="792"/>
        </w:tabs>
        <w:spacing w:before="36"/>
        <w:ind w:right="1048"/>
      </w:pPr>
      <w:bookmarkStart w:id="0" w:name="Section_3_Project_Implementation_Plan_Te"/>
      <w:bookmarkEnd w:id="0"/>
      <w:r>
        <w:lastRenderedPageBreak/>
        <w:t>ADDITIONAL ATTACHMENTS – For the final Section 3 compliance report, attach FORMS 2 and 3 with updated</w:t>
      </w:r>
      <w:r>
        <w:rPr>
          <w:spacing w:val="-48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(versions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3).</w:t>
      </w:r>
    </w:p>
    <w:p w14:paraId="4E6C7D0E" w14:textId="77777777" w:rsidR="002061DB" w:rsidRDefault="002061DB">
      <w:pPr>
        <w:pStyle w:val="BodyText"/>
        <w:spacing w:before="3"/>
      </w:pPr>
    </w:p>
    <w:p w14:paraId="4E6C7D0F" w14:textId="0DFE3925" w:rsidR="002061DB" w:rsidRDefault="00BA6043">
      <w:pPr>
        <w:ind w:left="517" w:right="59"/>
        <w:rPr>
          <w:i/>
          <w:sz w:val="20"/>
        </w:rPr>
      </w:pPr>
      <w:r>
        <w:rPr>
          <w:i/>
          <w:sz w:val="20"/>
        </w:rPr>
        <w:t>I declare that all statements contained in</w:t>
      </w:r>
      <w:r w:rsidR="00D04DB0">
        <w:rPr>
          <w:i/>
          <w:sz w:val="20"/>
        </w:rPr>
        <w:t xml:space="preserve"> </w:t>
      </w:r>
      <w:r>
        <w:rPr>
          <w:i/>
          <w:sz w:val="20"/>
        </w:rPr>
        <w:t>this form and any accompanying documents are true and correct, and made with full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statements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 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investigation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false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dishonest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answer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question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grounds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denial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revocation 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funding or other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penalties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prescribed under 18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U.S.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§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1001.</w:t>
      </w:r>
    </w:p>
    <w:p w14:paraId="4E6C7D10" w14:textId="77777777" w:rsidR="002061DB" w:rsidRDefault="002061DB">
      <w:pPr>
        <w:pStyle w:val="BodyText"/>
        <w:spacing w:before="9"/>
        <w:rPr>
          <w:i/>
          <w:sz w:val="21"/>
        </w:rPr>
      </w:pPr>
    </w:p>
    <w:p w14:paraId="4E6C7D11" w14:textId="77777777" w:rsidR="002061DB" w:rsidRDefault="00BA6043">
      <w:pPr>
        <w:pStyle w:val="BodyText"/>
        <w:tabs>
          <w:tab w:val="left" w:pos="5519"/>
          <w:tab w:val="left" w:pos="6277"/>
          <w:tab w:val="left" w:pos="10597"/>
        </w:tabs>
        <w:spacing w:before="1"/>
        <w:ind w:left="520"/>
      </w:pPr>
      <w: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6C7D12" w14:textId="77777777" w:rsidR="002061DB" w:rsidRDefault="002061DB">
      <w:pPr>
        <w:pStyle w:val="BodyText"/>
        <w:spacing w:before="2"/>
        <w:rPr>
          <w:sz w:val="17"/>
        </w:rPr>
      </w:pPr>
    </w:p>
    <w:p w14:paraId="1A8BF3B3" w14:textId="32475AF2" w:rsidR="00482184" w:rsidRPr="00482184" w:rsidRDefault="00BA6043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  <w:ind w:left="520"/>
        <w:rPr>
          <w:u w:val="single"/>
        </w:rPr>
        <w:sectPr w:rsidR="00482184" w:rsidRPr="00482184">
          <w:pgSz w:w="12240" w:h="15840"/>
          <w:pgMar w:top="1120" w:right="400" w:bottom="840" w:left="380" w:header="0" w:footer="654" w:gutter="0"/>
          <w:cols w:space="720"/>
        </w:sectPr>
      </w:pPr>
      <w:r>
        <w:t>Print</w:t>
      </w:r>
      <w:r>
        <w:rPr>
          <w:spacing w:val="-6"/>
        </w:rPr>
        <w:t xml:space="preserve"> </w:t>
      </w:r>
      <w:r>
        <w:t>Name:</w:t>
      </w:r>
      <w:r>
        <w:rPr>
          <w:u w:val="single"/>
        </w:rPr>
        <w:tab/>
      </w:r>
      <w:r>
        <w:tab/>
        <w:t>Titl</w:t>
      </w:r>
      <w:r w:rsidR="00A856DD">
        <w:t xml:space="preserve">e: </w:t>
      </w:r>
      <w:r w:rsidR="00B562F9">
        <w:t>___________________________________</w:t>
      </w:r>
    </w:p>
    <w:p w14:paraId="1A8FF769" w14:textId="5D71BE34" w:rsidR="00777619" w:rsidRPr="00A40AC7" w:rsidRDefault="00023814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  <w:rPr>
          <w:b/>
          <w:bCs/>
        </w:rPr>
      </w:pPr>
      <w:r w:rsidRPr="00A40AC7">
        <w:rPr>
          <w:b/>
          <w:bCs/>
        </w:rPr>
        <w:lastRenderedPageBreak/>
        <w:t>Instructions for Form 6 – Section 3 Project Compliance Report</w:t>
      </w:r>
    </w:p>
    <w:p w14:paraId="6F9AB584" w14:textId="1D3286FC" w:rsidR="00023814" w:rsidRDefault="00023814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</w:pPr>
    </w:p>
    <w:p w14:paraId="3671391B" w14:textId="24CC9D33" w:rsidR="00023814" w:rsidRPr="00A40AC7" w:rsidRDefault="00F15325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  <w:rPr>
          <w:b/>
          <w:bCs/>
        </w:rPr>
      </w:pPr>
      <w:r w:rsidRPr="00A40AC7">
        <w:rPr>
          <w:b/>
          <w:bCs/>
        </w:rPr>
        <w:t>Requirement:</w:t>
      </w:r>
    </w:p>
    <w:p w14:paraId="5E819A06" w14:textId="4A9C025A" w:rsidR="00F15325" w:rsidRDefault="00F15325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 xml:space="preserve">This form must be submitted quarterly </w:t>
      </w:r>
      <w:r w:rsidR="00ED076A">
        <w:t xml:space="preserve">as backup documentation </w:t>
      </w:r>
      <w:r>
        <w:t xml:space="preserve">and </w:t>
      </w:r>
      <w:r w:rsidR="001B41D4">
        <w:t xml:space="preserve">at the completion of the project if the </w:t>
      </w:r>
      <w:r w:rsidR="00B63001">
        <w:t xml:space="preserve">(Insert Grantee or Subrecipient) </w:t>
      </w:r>
      <w:r w:rsidR="00C17016">
        <w:t>if it is determined the project meets the Section 3 threshold requirements.</w:t>
      </w:r>
      <w:r w:rsidR="00ED076A">
        <w:t xml:space="preserve"> </w:t>
      </w:r>
      <w:r w:rsidR="0052638F">
        <w:t xml:space="preserve">Contractors and Developers with direct agreements with HCD will submit this form as backup documentation in Grants Network with the Activity Report. </w:t>
      </w:r>
      <w:r w:rsidR="00C52982">
        <w:t xml:space="preserve">Contractors contracted with HCD’s subrecipient, a </w:t>
      </w:r>
      <w:r w:rsidR="00662369">
        <w:t xml:space="preserve">local government jurisdiction, will submit required forms to </w:t>
      </w:r>
      <w:r w:rsidR="001C04BB">
        <w:t>the jurisdiction.</w:t>
      </w:r>
      <w:r w:rsidR="00C17016">
        <w:t xml:space="preserve"> All construction </w:t>
      </w:r>
      <w:r w:rsidR="00255809">
        <w:t>activity projects assisted by more than $200,000 in HUD funds (for example, CDBG-DR and CDBG-MIT)</w:t>
      </w:r>
      <w:r w:rsidR="006C010B">
        <w:t>, must comply with Section 3</w:t>
      </w:r>
      <w:r w:rsidR="000A63B4">
        <w:t xml:space="preserve"> reporting</w:t>
      </w:r>
      <w:r w:rsidR="006C010B">
        <w:t xml:space="preserve"> requirements.</w:t>
      </w:r>
      <w:r w:rsidR="000A63B4">
        <w:t xml:space="preserve"> </w:t>
      </w:r>
    </w:p>
    <w:p w14:paraId="54E5231C" w14:textId="77777777" w:rsidR="00907D56" w:rsidRDefault="00907D56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</w:p>
    <w:p w14:paraId="30206789" w14:textId="3A16F93B" w:rsidR="00C46CF0" w:rsidRPr="00A40AC7" w:rsidRDefault="00C46CF0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  <w:r w:rsidRPr="00A40AC7">
        <w:rPr>
          <w:b/>
          <w:bCs/>
        </w:rPr>
        <w:t>Purpose:</w:t>
      </w:r>
    </w:p>
    <w:p w14:paraId="506911FB" w14:textId="77777777" w:rsidR="00E873FA" w:rsidRDefault="00C46CF0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>Quarterly reports track total labor hours, total Section 3</w:t>
      </w:r>
      <w:r w:rsidR="00015C13">
        <w:t xml:space="preserve"> labor</w:t>
      </w:r>
      <w:r>
        <w:t xml:space="preserve"> hours</w:t>
      </w:r>
      <w:r w:rsidR="00015C13">
        <w:t xml:space="preserve">, and total Targeted Section 3 labor hours performed </w:t>
      </w:r>
      <w:r w:rsidR="00951CC4">
        <w:t xml:space="preserve">during the relevant quarter. </w:t>
      </w:r>
    </w:p>
    <w:p w14:paraId="34A9AF70" w14:textId="659462CC" w:rsidR="00C46CF0" w:rsidRDefault="00F92965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>No obligation to track an employee’s work beyond the project-based employment.</w:t>
      </w:r>
      <w:r w:rsidR="009D7DFE">
        <w:t xml:space="preserve"> </w:t>
      </w:r>
    </w:p>
    <w:p w14:paraId="02886314" w14:textId="03F10ABC" w:rsidR="00AF5CB5" w:rsidRDefault="00AF5CB5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 xml:space="preserve">The primary objective of Section 3 is to </w:t>
      </w:r>
      <w:r w:rsidR="00451849">
        <w:t>direct job opportunities (that are generated by HUD financial assistance) to Section 3 workers and Targeted Section 3 workers.</w:t>
      </w:r>
    </w:p>
    <w:p w14:paraId="0A703117" w14:textId="6914C8C9" w:rsidR="009D7DFE" w:rsidRDefault="009D7DFE" w:rsidP="00482184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>Contractors are required</w:t>
      </w:r>
      <w:r w:rsidR="00B36414">
        <w:t xml:space="preserve"> to the greatest extent feasible, to achieve HUD’s Section 3 benchmarks required for the number of labor hours performed by both Section 3 workers and Targeted Section 3 workers:</w:t>
      </w:r>
    </w:p>
    <w:p w14:paraId="5D67C0A0" w14:textId="279832C0" w:rsidR="00B36414" w:rsidRDefault="00C7451B" w:rsidP="001C0D21">
      <w:pPr>
        <w:pStyle w:val="BodyText"/>
        <w:numPr>
          <w:ilvl w:val="0"/>
          <w:numId w:val="2"/>
        </w:numPr>
        <w:tabs>
          <w:tab w:val="left" w:pos="5569"/>
          <w:tab w:val="left" w:pos="6277"/>
          <w:tab w:val="left" w:pos="10597"/>
        </w:tabs>
        <w:spacing w:before="57"/>
      </w:pPr>
      <w:r>
        <w:t>25 percent or more of all labor hours must be worked by Section 3 workers</w:t>
      </w:r>
      <w:r w:rsidR="00745CE4">
        <w:t>.</w:t>
      </w:r>
    </w:p>
    <w:p w14:paraId="14DFBAE8" w14:textId="13A44394" w:rsidR="00745CE4" w:rsidRDefault="00745CE4" w:rsidP="001C0D21">
      <w:pPr>
        <w:pStyle w:val="BodyText"/>
        <w:numPr>
          <w:ilvl w:val="1"/>
          <w:numId w:val="3"/>
        </w:numPr>
        <w:tabs>
          <w:tab w:val="left" w:pos="5569"/>
          <w:tab w:val="left" w:pos="6277"/>
          <w:tab w:val="left" w:pos="10597"/>
        </w:tabs>
        <w:spacing w:before="57"/>
      </w:pPr>
      <w:r>
        <w:t>Section 3 labor hours divided</w:t>
      </w:r>
      <w:r w:rsidR="001C0D21">
        <w:t xml:space="preserve"> by all labor hours performed on project.</w:t>
      </w:r>
    </w:p>
    <w:p w14:paraId="27F3C97A" w14:textId="5A889E72" w:rsidR="00BC49A6" w:rsidRDefault="003C5973" w:rsidP="00D5188D">
      <w:pPr>
        <w:pStyle w:val="BodyText"/>
        <w:numPr>
          <w:ilvl w:val="0"/>
          <w:numId w:val="5"/>
        </w:numPr>
        <w:tabs>
          <w:tab w:val="left" w:pos="5569"/>
          <w:tab w:val="left" w:pos="6277"/>
          <w:tab w:val="left" w:pos="10597"/>
        </w:tabs>
        <w:spacing w:before="57"/>
      </w:pPr>
      <w:r>
        <w:t>Five (5) percent of all labor hours must be worked by Targeted Section 3 workers.</w:t>
      </w:r>
    </w:p>
    <w:p w14:paraId="4633686F" w14:textId="228855D2" w:rsidR="003C5973" w:rsidRDefault="003C5973" w:rsidP="00D5188D">
      <w:pPr>
        <w:pStyle w:val="BodyText"/>
        <w:numPr>
          <w:ilvl w:val="1"/>
          <w:numId w:val="6"/>
        </w:numPr>
        <w:tabs>
          <w:tab w:val="left" w:pos="5569"/>
          <w:tab w:val="left" w:pos="6277"/>
          <w:tab w:val="left" w:pos="10597"/>
        </w:tabs>
        <w:spacing w:before="57"/>
      </w:pPr>
      <w:r>
        <w:t xml:space="preserve">Targeted Section 3 labor hours divided by </w:t>
      </w:r>
      <w:r w:rsidR="00D5188D">
        <w:t>all labor hours performed on project.</w:t>
      </w:r>
    </w:p>
    <w:p w14:paraId="6351178D" w14:textId="1A48181B" w:rsidR="00D5188D" w:rsidRDefault="00D5188D" w:rsidP="00907D56">
      <w:pPr>
        <w:pStyle w:val="BodyText"/>
        <w:numPr>
          <w:ilvl w:val="1"/>
          <w:numId w:val="6"/>
        </w:numPr>
        <w:tabs>
          <w:tab w:val="left" w:pos="5569"/>
          <w:tab w:val="left" w:pos="6277"/>
          <w:tab w:val="left" w:pos="10597"/>
        </w:tabs>
        <w:spacing w:before="57"/>
        <w:contextualSpacing/>
      </w:pPr>
      <w:r>
        <w:t xml:space="preserve">Targeted Section 3 labor hours make up </w:t>
      </w:r>
      <w:r w:rsidR="00744169">
        <w:t xml:space="preserve">5 percent of </w:t>
      </w:r>
      <w:r w:rsidR="007659CF">
        <w:t>all labor hours performed</w:t>
      </w:r>
      <w:r w:rsidR="00744169">
        <w:t>.</w:t>
      </w:r>
    </w:p>
    <w:p w14:paraId="487277F2" w14:textId="77777777" w:rsidR="00907D56" w:rsidRDefault="00907D56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</w:p>
    <w:p w14:paraId="059408DA" w14:textId="17C2CE44" w:rsidR="000A6895" w:rsidRDefault="000A6895" w:rsidP="005A3F38">
      <w:pPr>
        <w:pStyle w:val="BodyText"/>
        <w:tabs>
          <w:tab w:val="left" w:pos="5569"/>
          <w:tab w:val="left" w:pos="6277"/>
          <w:tab w:val="left" w:pos="10597"/>
        </w:tabs>
        <w:spacing w:before="57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76BBEB38" wp14:editId="0CF2D53A">
            <wp:extent cx="3514725" cy="3854450"/>
            <wp:effectExtent l="0" t="0" r="9525" b="0"/>
            <wp:docPr id="3" name="Picture 3" descr="Image of Section 3 workers and targeted section 3 worker breakdown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of Section 3 workers and targeted section 3 worker breakdown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85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37762" w14:textId="7AA81FF0" w:rsidR="00A856DD" w:rsidRDefault="00A856DD" w:rsidP="00A856DD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 w:rsidRPr="005165DE">
        <w:rPr>
          <w:b/>
          <w:bCs/>
        </w:rPr>
        <w:t>Project and Contractor Information</w:t>
      </w:r>
      <w:r w:rsidR="001D60A6">
        <w:rPr>
          <w:b/>
          <w:bCs/>
        </w:rPr>
        <w:t xml:space="preserve">: </w:t>
      </w:r>
      <w:r w:rsidR="00B61462" w:rsidRPr="005C37C1">
        <w:t xml:space="preserve">Please provide as specific project information as possible, indicating the </w:t>
      </w:r>
      <w:r w:rsidR="005C37C1" w:rsidRPr="005C37C1">
        <w:t>location of construction areas for the project.</w:t>
      </w:r>
    </w:p>
    <w:p w14:paraId="53AE9D71" w14:textId="05A09382" w:rsidR="000B5F1E" w:rsidRDefault="000B5F1E" w:rsidP="000B5F1E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>
        <w:t>Reporting start and end date:</w:t>
      </w:r>
    </w:p>
    <w:p w14:paraId="6712FE62" w14:textId="77777777" w:rsidR="000B5F1E" w:rsidRDefault="000B5F1E" w:rsidP="000B5F1E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</w:p>
    <w:p w14:paraId="087C1D66" w14:textId="70F0F5CF" w:rsidR="000B5F1E" w:rsidRDefault="000B5F1E" w:rsidP="000B5F1E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>
        <w:t>Quarterly reports are due each quarter until the project is completed according to the following schedule for reporting periods:</w:t>
      </w:r>
    </w:p>
    <w:p w14:paraId="1C807C9E" w14:textId="77777777" w:rsidR="000B5F1E" w:rsidRDefault="000B5F1E" w:rsidP="000B5F1E">
      <w:pPr>
        <w:pStyle w:val="BodyText"/>
        <w:tabs>
          <w:tab w:val="left" w:pos="5569"/>
          <w:tab w:val="left" w:pos="6277"/>
          <w:tab w:val="left" w:pos="10597"/>
        </w:tabs>
        <w:spacing w:before="5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686"/>
        <w:gridCol w:w="4698"/>
      </w:tblGrid>
      <w:tr w:rsidR="000B5F1E" w14:paraId="3B36EDD2" w14:textId="77777777" w:rsidTr="00E91C7B">
        <w:tc>
          <w:tcPr>
            <w:tcW w:w="3192" w:type="dxa"/>
            <w:shd w:val="clear" w:color="auto" w:fill="D9D9D9" w:themeFill="background1" w:themeFillShade="D9"/>
          </w:tcPr>
          <w:p w14:paraId="08397379" w14:textId="77777777" w:rsidR="000B5F1E" w:rsidRPr="004B2585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  <w:rPr>
                <w:b/>
                <w:bCs/>
              </w:rPr>
            </w:pPr>
            <w:r w:rsidRPr="004B2585">
              <w:rPr>
                <w:b/>
                <w:bCs/>
              </w:rPr>
              <w:t>Quarterly Report Due Date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1F0F93AB" w14:textId="77777777" w:rsidR="000B5F1E" w:rsidRPr="004B2585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  <w:rPr>
                <w:b/>
                <w:bCs/>
              </w:rPr>
            </w:pPr>
            <w:r w:rsidRPr="004B2585">
              <w:rPr>
                <w:b/>
                <w:bCs/>
              </w:rPr>
              <w:t>Quarter</w:t>
            </w:r>
          </w:p>
        </w:tc>
        <w:tc>
          <w:tcPr>
            <w:tcW w:w="4698" w:type="dxa"/>
            <w:shd w:val="clear" w:color="auto" w:fill="D9D9D9" w:themeFill="background1" w:themeFillShade="D9"/>
          </w:tcPr>
          <w:p w14:paraId="33A0CF21" w14:textId="77777777" w:rsidR="000B5F1E" w:rsidRPr="004B2585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  <w:rPr>
                <w:b/>
                <w:bCs/>
              </w:rPr>
            </w:pPr>
            <w:r w:rsidRPr="004B2585">
              <w:rPr>
                <w:b/>
                <w:bCs/>
              </w:rPr>
              <w:t>Quarterly Reporting Period</w:t>
            </w:r>
          </w:p>
        </w:tc>
      </w:tr>
      <w:tr w:rsidR="000B5F1E" w14:paraId="5CA2AD03" w14:textId="77777777" w:rsidTr="00E91C7B">
        <w:tc>
          <w:tcPr>
            <w:tcW w:w="3192" w:type="dxa"/>
          </w:tcPr>
          <w:p w14:paraId="454E5A0B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April 15</w:t>
            </w:r>
          </w:p>
        </w:tc>
        <w:tc>
          <w:tcPr>
            <w:tcW w:w="1686" w:type="dxa"/>
          </w:tcPr>
          <w:p w14:paraId="69E14025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One (1)</w:t>
            </w:r>
          </w:p>
        </w:tc>
        <w:tc>
          <w:tcPr>
            <w:tcW w:w="4698" w:type="dxa"/>
          </w:tcPr>
          <w:p w14:paraId="0166B7B8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January 1 - March 30</w:t>
            </w:r>
          </w:p>
        </w:tc>
      </w:tr>
      <w:tr w:rsidR="000B5F1E" w14:paraId="240D6CEB" w14:textId="77777777" w:rsidTr="00E91C7B">
        <w:tc>
          <w:tcPr>
            <w:tcW w:w="3192" w:type="dxa"/>
          </w:tcPr>
          <w:p w14:paraId="67D43B82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July 15</w:t>
            </w:r>
          </w:p>
        </w:tc>
        <w:tc>
          <w:tcPr>
            <w:tcW w:w="1686" w:type="dxa"/>
          </w:tcPr>
          <w:p w14:paraId="53FBD35A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Two (2)</w:t>
            </w:r>
          </w:p>
        </w:tc>
        <w:tc>
          <w:tcPr>
            <w:tcW w:w="4698" w:type="dxa"/>
          </w:tcPr>
          <w:p w14:paraId="7EE7F776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April 1 - June 30</w:t>
            </w:r>
          </w:p>
        </w:tc>
      </w:tr>
      <w:tr w:rsidR="000B5F1E" w14:paraId="6F616D9D" w14:textId="77777777" w:rsidTr="00E91C7B">
        <w:tc>
          <w:tcPr>
            <w:tcW w:w="3192" w:type="dxa"/>
          </w:tcPr>
          <w:p w14:paraId="3218415F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October 15</w:t>
            </w:r>
          </w:p>
        </w:tc>
        <w:tc>
          <w:tcPr>
            <w:tcW w:w="1686" w:type="dxa"/>
          </w:tcPr>
          <w:p w14:paraId="6790B6B8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Three (3)</w:t>
            </w:r>
          </w:p>
        </w:tc>
        <w:tc>
          <w:tcPr>
            <w:tcW w:w="4698" w:type="dxa"/>
          </w:tcPr>
          <w:p w14:paraId="35BEAF8C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July 1 – September 30</w:t>
            </w:r>
          </w:p>
        </w:tc>
      </w:tr>
      <w:tr w:rsidR="000B5F1E" w14:paraId="515BDCE0" w14:textId="77777777" w:rsidTr="00E91C7B">
        <w:tc>
          <w:tcPr>
            <w:tcW w:w="3192" w:type="dxa"/>
          </w:tcPr>
          <w:p w14:paraId="07B7257C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January 15</w:t>
            </w:r>
          </w:p>
        </w:tc>
        <w:tc>
          <w:tcPr>
            <w:tcW w:w="1686" w:type="dxa"/>
          </w:tcPr>
          <w:p w14:paraId="1825CCDB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Four (4)</w:t>
            </w:r>
          </w:p>
        </w:tc>
        <w:tc>
          <w:tcPr>
            <w:tcW w:w="4698" w:type="dxa"/>
          </w:tcPr>
          <w:p w14:paraId="7D30B9FB" w14:textId="77777777" w:rsidR="000B5F1E" w:rsidRDefault="000B5F1E" w:rsidP="00E91C7B">
            <w:pPr>
              <w:pStyle w:val="BodyText"/>
              <w:tabs>
                <w:tab w:val="left" w:pos="5569"/>
                <w:tab w:val="left" w:pos="6277"/>
                <w:tab w:val="left" w:pos="10597"/>
              </w:tabs>
              <w:spacing w:before="57"/>
            </w:pPr>
            <w:r>
              <w:t>October 1 – December 31</w:t>
            </w:r>
          </w:p>
        </w:tc>
      </w:tr>
    </w:tbl>
    <w:p w14:paraId="4C355F9B" w14:textId="77777777" w:rsidR="000B5F1E" w:rsidRDefault="000B5F1E" w:rsidP="000B5F1E">
      <w:pPr>
        <w:pStyle w:val="BodyText"/>
        <w:tabs>
          <w:tab w:val="left" w:pos="5569"/>
          <w:tab w:val="left" w:pos="6277"/>
          <w:tab w:val="left" w:pos="10597"/>
        </w:tabs>
        <w:spacing w:before="57"/>
      </w:pPr>
    </w:p>
    <w:p w14:paraId="36A19C2B" w14:textId="77777777" w:rsidR="000B5F1E" w:rsidRDefault="000B5F1E" w:rsidP="004F6D00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>
        <w:t xml:space="preserve">The final submission of this form, marked </w:t>
      </w:r>
      <w:r w:rsidRPr="00A900C9">
        <w:rPr>
          <w:b/>
          <w:bCs/>
        </w:rPr>
        <w:t>final report</w:t>
      </w:r>
      <w:r>
        <w:t>, is due within 30 days of project completion and must capture the data on this form for the entire project from start (contract execution) to completion date (Final Inspection and Payment).</w:t>
      </w:r>
    </w:p>
    <w:p w14:paraId="2322D8F3" w14:textId="77777777" w:rsidR="000B5F1E" w:rsidRPr="005C37C1" w:rsidRDefault="000B5F1E" w:rsidP="004F6D00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</w:p>
    <w:p w14:paraId="5D87CA0F" w14:textId="399A6B5D" w:rsidR="00A856DD" w:rsidRPr="00613E16" w:rsidRDefault="00A856DD" w:rsidP="004F6D00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>
        <w:rPr>
          <w:b/>
          <w:bCs/>
        </w:rPr>
        <w:t>Section 3 Contract Information</w:t>
      </w:r>
      <w:r w:rsidR="00613E16">
        <w:rPr>
          <w:b/>
          <w:bCs/>
        </w:rPr>
        <w:t xml:space="preserve">: </w:t>
      </w:r>
      <w:r w:rsidR="00613E16" w:rsidRPr="00613E16">
        <w:t>Identify and provide contact information for your Section 3 Coordinator or Section 3 point of contact.</w:t>
      </w:r>
    </w:p>
    <w:p w14:paraId="393EC7BF" w14:textId="77777777" w:rsidR="00A856DD" w:rsidRDefault="00A856DD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</w:p>
    <w:p w14:paraId="65D5F0CB" w14:textId="77777777" w:rsidR="00A856DD" w:rsidRDefault="00A856DD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</w:p>
    <w:p w14:paraId="5216CBEB" w14:textId="3881C7AC" w:rsidR="000D70EE" w:rsidRPr="009661A7" w:rsidRDefault="000D70EE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  <w:r w:rsidRPr="009661A7">
        <w:rPr>
          <w:b/>
          <w:bCs/>
        </w:rPr>
        <w:t>Tracking Section 3</w:t>
      </w:r>
      <w:r w:rsidR="00631C14" w:rsidRPr="009661A7">
        <w:rPr>
          <w:b/>
          <w:bCs/>
        </w:rPr>
        <w:t xml:space="preserve"> and Targeted Section 3</w:t>
      </w:r>
      <w:r w:rsidRPr="009661A7">
        <w:rPr>
          <w:b/>
          <w:bCs/>
        </w:rPr>
        <w:t xml:space="preserve"> Labor Hours</w:t>
      </w:r>
    </w:p>
    <w:p w14:paraId="5B7CFD68" w14:textId="77777777" w:rsidR="00D32294" w:rsidRDefault="00D32294" w:rsidP="00907D56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</w:p>
    <w:p w14:paraId="0BF94DE5" w14:textId="54094719" w:rsidR="00423843" w:rsidRDefault="00423843" w:rsidP="00D32294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 w:rsidRPr="00D32294">
        <w:rPr>
          <w:b/>
          <w:bCs/>
        </w:rPr>
        <w:lastRenderedPageBreak/>
        <w:t>Form 7 Section 3 Business Outreach and Form 8 Section 3 Worker Outreach</w:t>
      </w:r>
      <w:r>
        <w:t xml:space="preserve"> provide</w:t>
      </w:r>
      <w:r w:rsidR="00CA087B">
        <w:t>s</w:t>
      </w:r>
      <w:r>
        <w:t xml:space="preserve"> </w:t>
      </w:r>
      <w:r w:rsidR="00A03B3D">
        <w:t xml:space="preserve">the criteria involved </w:t>
      </w:r>
      <w:r w:rsidR="00D32294">
        <w:t>to determine the Section 3 status of businesses and workers.</w:t>
      </w:r>
      <w:r w:rsidR="00A03B3D">
        <w:t xml:space="preserve"> </w:t>
      </w:r>
    </w:p>
    <w:p w14:paraId="5F26E6BF" w14:textId="77777777" w:rsidR="00423843" w:rsidRDefault="00423843" w:rsidP="00D32294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</w:p>
    <w:p w14:paraId="36729667" w14:textId="762E0947" w:rsidR="00AE07CD" w:rsidRDefault="0052180D" w:rsidP="00D32294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>
        <w:t>Tracking Section 3 labor hours aligns with tracking labor hours for payrolls systems</w:t>
      </w:r>
      <w:r w:rsidR="006F1B92">
        <w:t xml:space="preserve"> (time and attendance system)</w:t>
      </w:r>
      <w:r>
        <w:t xml:space="preserve"> when</w:t>
      </w:r>
      <w:r w:rsidR="00065843">
        <w:t xml:space="preserve"> contractors pay employees based on an hourly wage. </w:t>
      </w:r>
    </w:p>
    <w:p w14:paraId="1F04CFB2" w14:textId="232691F4" w:rsidR="00631C14" w:rsidRDefault="001A727E" w:rsidP="00C47C38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 xml:space="preserve">For the purposes of </w:t>
      </w:r>
      <w:r w:rsidR="00F2247B">
        <w:t>Section 3 labor reporting</w:t>
      </w:r>
      <w:r w:rsidR="002659BE">
        <w:t xml:space="preserve"> the following </w:t>
      </w:r>
      <w:r w:rsidR="002659BE" w:rsidRPr="002659BE">
        <w:rPr>
          <w:b/>
          <w:bCs/>
        </w:rPr>
        <w:t>are not</w:t>
      </w:r>
      <w:r w:rsidR="002659BE">
        <w:t xml:space="preserve"> required</w:t>
      </w:r>
      <w:r w:rsidR="00631C14">
        <w:t>:</w:t>
      </w:r>
    </w:p>
    <w:p w14:paraId="740C1512" w14:textId="1B24419D" w:rsidR="009661A7" w:rsidRDefault="002659BE" w:rsidP="009661A7">
      <w:pPr>
        <w:pStyle w:val="BodyText"/>
        <w:numPr>
          <w:ilvl w:val="0"/>
          <w:numId w:val="8"/>
        </w:numPr>
        <w:tabs>
          <w:tab w:val="left" w:pos="5569"/>
          <w:tab w:val="left" w:pos="6277"/>
          <w:tab w:val="left" w:pos="10597"/>
        </w:tabs>
        <w:spacing w:before="57"/>
      </w:pPr>
      <w:r>
        <w:t>T</w:t>
      </w:r>
      <w:r w:rsidR="009661A7">
        <w:t>he</w:t>
      </w:r>
      <w:r w:rsidR="00631C14">
        <w:t xml:space="preserve"> level of detail </w:t>
      </w:r>
      <w:r w:rsidR="009661A7">
        <w:t>of</w:t>
      </w:r>
      <w:r w:rsidR="00F2247B">
        <w:t xml:space="preserve"> record-keeping that is required under the Davis-Bacon prevailing </w:t>
      </w:r>
      <w:r w:rsidR="001A727E">
        <w:t>wage framework.</w:t>
      </w:r>
      <w:r w:rsidR="00112F08">
        <w:t xml:space="preserve"> </w:t>
      </w:r>
    </w:p>
    <w:p w14:paraId="75583399" w14:textId="58F5F46F" w:rsidR="009661A7" w:rsidRDefault="00112F08" w:rsidP="009661A7">
      <w:pPr>
        <w:pStyle w:val="BodyText"/>
        <w:numPr>
          <w:ilvl w:val="0"/>
          <w:numId w:val="8"/>
        </w:numPr>
        <w:tabs>
          <w:tab w:val="left" w:pos="5569"/>
          <w:tab w:val="left" w:pos="6277"/>
          <w:tab w:val="left" w:pos="10597"/>
        </w:tabs>
        <w:spacing w:before="57"/>
      </w:pPr>
      <w:r>
        <w:t xml:space="preserve">Prevailing-wage style payroll reports. </w:t>
      </w:r>
    </w:p>
    <w:p w14:paraId="68BBE906" w14:textId="6162B780" w:rsidR="00354E0A" w:rsidRDefault="002659BE" w:rsidP="009661A7">
      <w:pPr>
        <w:pStyle w:val="BodyText"/>
        <w:numPr>
          <w:ilvl w:val="0"/>
          <w:numId w:val="8"/>
        </w:numPr>
        <w:tabs>
          <w:tab w:val="left" w:pos="5569"/>
          <w:tab w:val="left" w:pos="6277"/>
          <w:tab w:val="left" w:pos="10597"/>
        </w:tabs>
        <w:spacing w:before="57"/>
      </w:pPr>
      <w:r>
        <w:t>S</w:t>
      </w:r>
      <w:r w:rsidR="00F96923">
        <w:t>oftware approach to tracking payroll.</w:t>
      </w:r>
    </w:p>
    <w:p w14:paraId="7A6A5114" w14:textId="20D16362" w:rsidR="006458B6" w:rsidRDefault="006458B6" w:rsidP="00C47C38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>What is expected:</w:t>
      </w:r>
    </w:p>
    <w:p w14:paraId="1BDE7847" w14:textId="1FFB393D" w:rsidR="006458B6" w:rsidRDefault="00623F06" w:rsidP="009661A7">
      <w:pPr>
        <w:pStyle w:val="BodyText"/>
        <w:numPr>
          <w:ilvl w:val="0"/>
          <w:numId w:val="9"/>
        </w:numPr>
        <w:tabs>
          <w:tab w:val="left" w:pos="5569"/>
          <w:tab w:val="left" w:pos="6277"/>
          <w:tab w:val="left" w:pos="10597"/>
        </w:tabs>
        <w:spacing w:before="57"/>
      </w:pPr>
      <w:r>
        <w:t>Rely on data from a t</w:t>
      </w:r>
      <w:r w:rsidR="006458B6">
        <w:t>ime and attendance system</w:t>
      </w:r>
      <w:r>
        <w:t xml:space="preserve"> </w:t>
      </w:r>
    </w:p>
    <w:p w14:paraId="03CF9B1A" w14:textId="35255E76" w:rsidR="00623F06" w:rsidRDefault="00623F06" w:rsidP="009661A7">
      <w:pPr>
        <w:pStyle w:val="BodyText"/>
        <w:numPr>
          <w:ilvl w:val="1"/>
          <w:numId w:val="10"/>
        </w:numPr>
        <w:tabs>
          <w:tab w:val="left" w:pos="5569"/>
          <w:tab w:val="left" w:pos="6277"/>
          <w:tab w:val="left" w:pos="10597"/>
        </w:tabs>
        <w:spacing w:before="57"/>
      </w:pPr>
      <w:r>
        <w:t>Identifies Section 3 workers</w:t>
      </w:r>
    </w:p>
    <w:p w14:paraId="75A5948E" w14:textId="11EFD36F" w:rsidR="00623F06" w:rsidRDefault="00623F06" w:rsidP="009661A7">
      <w:pPr>
        <w:pStyle w:val="BodyText"/>
        <w:numPr>
          <w:ilvl w:val="1"/>
          <w:numId w:val="10"/>
        </w:numPr>
        <w:tabs>
          <w:tab w:val="left" w:pos="5569"/>
          <w:tab w:val="left" w:pos="6277"/>
          <w:tab w:val="left" w:pos="10597"/>
        </w:tabs>
        <w:spacing w:before="57"/>
      </w:pPr>
      <w:r>
        <w:t>Identifies Targeted Section 3 workers</w:t>
      </w:r>
    </w:p>
    <w:p w14:paraId="388F1561" w14:textId="4ECCF351" w:rsidR="00005632" w:rsidRPr="00005632" w:rsidRDefault="00005632" w:rsidP="004970D3">
      <w:pPr>
        <w:pStyle w:val="ListParagraph"/>
        <w:numPr>
          <w:ilvl w:val="1"/>
          <w:numId w:val="12"/>
        </w:numPr>
      </w:pPr>
      <w:r w:rsidRPr="004970D3">
        <w:rPr>
          <w:b/>
          <w:bCs/>
        </w:rPr>
        <w:t>Note</w:t>
      </w:r>
      <w:r w:rsidRPr="00005632">
        <w:t xml:space="preserve">: </w:t>
      </w:r>
      <w:r>
        <w:t xml:space="preserve">All employees of a Section 3 Business count as Section 3 </w:t>
      </w:r>
      <w:r w:rsidR="002356F4">
        <w:t xml:space="preserve">and Targeted Section 3 </w:t>
      </w:r>
      <w:r>
        <w:t>workers.</w:t>
      </w:r>
    </w:p>
    <w:p w14:paraId="690C4F89" w14:textId="41A1B385" w:rsidR="00E819CD" w:rsidRDefault="00E819CD" w:rsidP="00E819CD">
      <w:pPr>
        <w:pStyle w:val="BodyText"/>
        <w:tabs>
          <w:tab w:val="left" w:pos="5569"/>
          <w:tab w:val="left" w:pos="6277"/>
          <w:tab w:val="left" w:pos="10597"/>
        </w:tabs>
        <w:spacing w:before="57"/>
      </w:pPr>
      <w:r>
        <w:t xml:space="preserve">Or, </w:t>
      </w:r>
    </w:p>
    <w:p w14:paraId="28B366C1" w14:textId="7370C9AF" w:rsidR="00925661" w:rsidRDefault="00E819CD" w:rsidP="009661A7">
      <w:pPr>
        <w:pStyle w:val="BodyText"/>
        <w:numPr>
          <w:ilvl w:val="0"/>
          <w:numId w:val="9"/>
        </w:numPr>
        <w:tabs>
          <w:tab w:val="left" w:pos="5569"/>
          <w:tab w:val="left" w:pos="6277"/>
          <w:tab w:val="left" w:pos="10597"/>
        </w:tabs>
        <w:spacing w:before="57"/>
      </w:pPr>
      <w:r>
        <w:t xml:space="preserve">Rely </w:t>
      </w:r>
      <w:r w:rsidR="00403EFE">
        <w:t xml:space="preserve">on data from any existing salary-based or time-and </w:t>
      </w:r>
      <w:r w:rsidR="003E6E0A">
        <w:t>-attendance-based payroll records can used in good faith reporting.</w:t>
      </w:r>
    </w:p>
    <w:p w14:paraId="58DC5BF8" w14:textId="77777777" w:rsidR="000E3A94" w:rsidRDefault="000E3A94" w:rsidP="005B25A5">
      <w:pPr>
        <w:pStyle w:val="BodyText"/>
        <w:numPr>
          <w:ilvl w:val="0"/>
          <w:numId w:val="14"/>
        </w:numPr>
        <w:tabs>
          <w:tab w:val="left" w:pos="5569"/>
          <w:tab w:val="left" w:pos="6277"/>
          <w:tab w:val="left" w:pos="10597"/>
        </w:tabs>
        <w:spacing w:before="57"/>
      </w:pPr>
      <w:r w:rsidRPr="000E3A94">
        <w:rPr>
          <w:b/>
          <w:bCs/>
        </w:rPr>
        <w:t>Note</w:t>
      </w:r>
      <w:r>
        <w:t xml:space="preserve">: </w:t>
      </w:r>
      <w:r w:rsidR="006F1B92">
        <w:t>For employers who do not track labor hours in detail through a time-and-attendance system, such employers can provide a good faith assessment of the labor hours for a full-</w:t>
      </w:r>
      <w:r w:rsidR="00AA35C7">
        <w:t xml:space="preserve">or part-time employee. </w:t>
      </w:r>
    </w:p>
    <w:p w14:paraId="71FE23AC" w14:textId="0E045FD0" w:rsidR="006F1B92" w:rsidRDefault="00AA35C7" w:rsidP="005B25A5">
      <w:pPr>
        <w:pStyle w:val="BodyText"/>
        <w:numPr>
          <w:ilvl w:val="2"/>
          <w:numId w:val="15"/>
        </w:numPr>
        <w:tabs>
          <w:tab w:val="left" w:pos="5569"/>
          <w:tab w:val="left" w:pos="6277"/>
          <w:tab w:val="left" w:pos="10597"/>
        </w:tabs>
        <w:spacing w:before="57"/>
      </w:pPr>
      <w:r>
        <w:t>However, if a time-and-attendance system is later implemented, the accurate labor accounting is required.</w:t>
      </w:r>
    </w:p>
    <w:p w14:paraId="49A3B66E" w14:textId="5AD18512" w:rsidR="004645B3" w:rsidRDefault="004645B3" w:rsidP="005B25A5">
      <w:pPr>
        <w:pStyle w:val="BodyText"/>
        <w:numPr>
          <w:ilvl w:val="2"/>
          <w:numId w:val="15"/>
        </w:numPr>
        <w:tabs>
          <w:tab w:val="left" w:pos="5569"/>
          <w:tab w:val="left" w:pos="6277"/>
          <w:tab w:val="left" w:pos="10597"/>
        </w:tabs>
        <w:spacing w:before="57"/>
        <w:contextualSpacing/>
      </w:pPr>
      <w:r>
        <w:t>Employers are not exempt if the employer is subject to other time-specific requirements.</w:t>
      </w:r>
    </w:p>
    <w:p w14:paraId="32EAE566" w14:textId="0F53BFF7" w:rsidR="007659CF" w:rsidRDefault="007659CF" w:rsidP="007659CF">
      <w:pPr>
        <w:pStyle w:val="BodyText"/>
        <w:numPr>
          <w:ilvl w:val="1"/>
          <w:numId w:val="15"/>
        </w:numPr>
        <w:tabs>
          <w:tab w:val="left" w:pos="5569"/>
          <w:tab w:val="left" w:pos="6277"/>
          <w:tab w:val="left" w:pos="10597"/>
        </w:tabs>
        <w:spacing w:before="57"/>
        <w:contextualSpacing/>
      </w:pPr>
      <w:r>
        <w:t>Employers are NOT permitted to just certify that they have achieved the Section 3 and Targeted Section 3 numeric benchmarks – they must provide some form of supporting documentation of hours worked.</w:t>
      </w:r>
    </w:p>
    <w:p w14:paraId="7B9678AB" w14:textId="7B9703C4" w:rsidR="003A46BA" w:rsidRDefault="003A46BA" w:rsidP="003A46BA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</w:p>
    <w:p w14:paraId="6E788ED8" w14:textId="42A0A426" w:rsidR="002C2467" w:rsidRDefault="002C2467" w:rsidP="003A46BA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 w:rsidRPr="003A46BA">
        <w:rPr>
          <w:b/>
          <w:bCs/>
        </w:rPr>
        <w:t>To Calculate Section 3 worker hours:</w:t>
      </w:r>
      <w:r>
        <w:t xml:space="preserve"> </w:t>
      </w:r>
      <w:r w:rsidR="003A46BA">
        <w:t>Divide Column B by Column A</w:t>
      </w:r>
      <w:r w:rsidR="00220756">
        <w:t xml:space="preserve"> in the </w:t>
      </w:r>
      <w:r w:rsidR="00220756" w:rsidRPr="009C7A23">
        <w:rPr>
          <w:b/>
          <w:bCs/>
          <w:i/>
          <w:iCs/>
        </w:rPr>
        <w:t xml:space="preserve">Section 3 Hours </w:t>
      </w:r>
      <w:r w:rsidR="009C7A23" w:rsidRPr="009C7A23">
        <w:rPr>
          <w:b/>
          <w:bCs/>
          <w:i/>
          <w:iCs/>
        </w:rPr>
        <w:t>W</w:t>
      </w:r>
      <w:r w:rsidR="00220756" w:rsidRPr="009C7A23">
        <w:rPr>
          <w:b/>
          <w:bCs/>
          <w:i/>
          <w:iCs/>
        </w:rPr>
        <w:t>orked</w:t>
      </w:r>
      <w:r w:rsidR="00220756">
        <w:t xml:space="preserve"> </w:t>
      </w:r>
      <w:r w:rsidR="009C7A23">
        <w:t xml:space="preserve">table </w:t>
      </w:r>
      <w:r w:rsidR="00220756">
        <w:t xml:space="preserve">on the form. </w:t>
      </w:r>
    </w:p>
    <w:p w14:paraId="7DCCE386" w14:textId="38419686" w:rsidR="003A46BA" w:rsidRDefault="003A46BA" w:rsidP="003A46BA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</w:p>
    <w:p w14:paraId="47385C7C" w14:textId="243761FC" w:rsidR="003A46BA" w:rsidRPr="009C7A23" w:rsidRDefault="003A46BA" w:rsidP="003A46BA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</w:pPr>
      <w:r w:rsidRPr="00220756">
        <w:rPr>
          <w:b/>
          <w:bCs/>
        </w:rPr>
        <w:t xml:space="preserve">To Calculate Targeted Section 3 worker hours: </w:t>
      </w:r>
      <w:r w:rsidR="009C7A23" w:rsidRPr="009C7A23">
        <w:t xml:space="preserve">Divide Colum B by Column A in the </w:t>
      </w:r>
      <w:r w:rsidR="009C7A23" w:rsidRPr="009C7A23">
        <w:rPr>
          <w:b/>
          <w:bCs/>
          <w:i/>
          <w:iCs/>
        </w:rPr>
        <w:t>Targeted Section 3 Hours Worked</w:t>
      </w:r>
      <w:r w:rsidR="009C7A23" w:rsidRPr="009C7A23">
        <w:t xml:space="preserve"> table on the form.</w:t>
      </w:r>
    </w:p>
    <w:p w14:paraId="778014FE" w14:textId="3D5F8B06" w:rsidR="006F1B92" w:rsidRDefault="006F1B92" w:rsidP="00C47C38">
      <w:pPr>
        <w:pStyle w:val="BodyText"/>
        <w:tabs>
          <w:tab w:val="left" w:pos="5569"/>
          <w:tab w:val="left" w:pos="6277"/>
          <w:tab w:val="left" w:pos="10597"/>
        </w:tabs>
        <w:spacing w:before="57"/>
      </w:pPr>
    </w:p>
    <w:p w14:paraId="15653C66" w14:textId="704978F9" w:rsidR="00A856DD" w:rsidRPr="00A856DD" w:rsidRDefault="00A856DD" w:rsidP="00B70103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  <w:r w:rsidRPr="00A856DD">
        <w:rPr>
          <w:b/>
          <w:bCs/>
        </w:rPr>
        <w:t>Qualitative Efforts</w:t>
      </w:r>
      <w:r w:rsidR="00B20339">
        <w:rPr>
          <w:b/>
          <w:bCs/>
        </w:rPr>
        <w:t xml:space="preserve">: </w:t>
      </w:r>
      <w:r w:rsidR="00B20339" w:rsidRPr="00B20339">
        <w:t xml:space="preserve">These efforts are reported on </w:t>
      </w:r>
      <w:r w:rsidR="00B20339" w:rsidRPr="004956B4">
        <w:rPr>
          <w:b/>
          <w:bCs/>
        </w:rPr>
        <w:t>Form 4</w:t>
      </w:r>
      <w:r w:rsidR="00B20339" w:rsidRPr="00B20339">
        <w:t>. See Instructions included with Form 4.</w:t>
      </w:r>
    </w:p>
    <w:p w14:paraId="5F0E012F" w14:textId="77777777" w:rsidR="00B20339" w:rsidRDefault="00B20339" w:rsidP="00B70103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</w:p>
    <w:p w14:paraId="2C5570F5" w14:textId="4DB2CA76" w:rsidR="00A856DD" w:rsidRDefault="00A856DD" w:rsidP="00B70103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  <w:r w:rsidRPr="00A856DD">
        <w:rPr>
          <w:b/>
          <w:bCs/>
        </w:rPr>
        <w:t>Additional Documentation/Attachments</w:t>
      </w:r>
      <w:r w:rsidR="00834F27">
        <w:rPr>
          <w:b/>
          <w:bCs/>
        </w:rPr>
        <w:t xml:space="preserve">: </w:t>
      </w:r>
      <w:r w:rsidR="00834F27" w:rsidRPr="00B20339">
        <w:t>For the final Section 3 Project Compliance Report, attach</w:t>
      </w:r>
      <w:r w:rsidR="009E605C" w:rsidRPr="00B20339">
        <w:t xml:space="preserve"> updated</w:t>
      </w:r>
      <w:r w:rsidR="00834F27" w:rsidRPr="00B20339">
        <w:t xml:space="preserve"> </w:t>
      </w:r>
      <w:r w:rsidR="00834F27" w:rsidRPr="004956B4">
        <w:rPr>
          <w:b/>
          <w:bCs/>
        </w:rPr>
        <w:t>Forms 2</w:t>
      </w:r>
      <w:r w:rsidR="009E605C" w:rsidRPr="004956B4">
        <w:rPr>
          <w:b/>
          <w:bCs/>
        </w:rPr>
        <w:t xml:space="preserve"> and 3. Form 4</w:t>
      </w:r>
      <w:r w:rsidR="009E605C" w:rsidRPr="00B20339">
        <w:t xml:space="preserve"> is submitted with the final report to describe all efforts made to </w:t>
      </w:r>
      <w:r w:rsidR="00B30D8A" w:rsidRPr="00B20339">
        <w:t xml:space="preserve">provide job and other economic opportunities to </w:t>
      </w:r>
      <w:r w:rsidR="00B20339" w:rsidRPr="00B20339">
        <w:t>Section 3 workers.</w:t>
      </w:r>
      <w:r w:rsidR="009E605C">
        <w:rPr>
          <w:b/>
          <w:bCs/>
        </w:rPr>
        <w:t xml:space="preserve"> </w:t>
      </w:r>
    </w:p>
    <w:p w14:paraId="6D3E3422" w14:textId="77777777" w:rsidR="00B70103" w:rsidRDefault="00B70103" w:rsidP="00B70103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</w:p>
    <w:p w14:paraId="14DAE45F" w14:textId="032CEAF4" w:rsidR="00B562F9" w:rsidRPr="00A856DD" w:rsidRDefault="00B562F9" w:rsidP="00B70103">
      <w:pPr>
        <w:pStyle w:val="BodyText"/>
        <w:tabs>
          <w:tab w:val="left" w:pos="5569"/>
          <w:tab w:val="left" w:pos="6277"/>
          <w:tab w:val="left" w:pos="10597"/>
        </w:tabs>
        <w:spacing w:before="57"/>
        <w:contextualSpacing/>
        <w:rPr>
          <w:b/>
          <w:bCs/>
        </w:rPr>
      </w:pPr>
      <w:r>
        <w:rPr>
          <w:b/>
          <w:bCs/>
        </w:rPr>
        <w:t xml:space="preserve">Signature: </w:t>
      </w:r>
      <w:r w:rsidRPr="00834F27">
        <w:t>Authorized Representative signs</w:t>
      </w:r>
      <w:r w:rsidR="00834F27" w:rsidRPr="00834F27">
        <w:t xml:space="preserve"> and dates form.</w:t>
      </w:r>
    </w:p>
    <w:sectPr w:rsidR="00B562F9" w:rsidRPr="00A856DD" w:rsidSect="00482184">
      <w:pgSz w:w="12240" w:h="15840"/>
      <w:pgMar w:top="1440" w:right="1440" w:bottom="1440" w:left="1440" w:header="0" w:footer="6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2C5" w14:textId="77777777" w:rsidR="00064CC4" w:rsidRDefault="00064CC4">
      <w:r>
        <w:separator/>
      </w:r>
    </w:p>
  </w:endnote>
  <w:endnote w:type="continuationSeparator" w:id="0">
    <w:p w14:paraId="473241BC" w14:textId="77777777" w:rsidR="00064CC4" w:rsidRDefault="00064CC4">
      <w:r>
        <w:continuationSeparator/>
      </w:r>
    </w:p>
  </w:endnote>
  <w:endnote w:type="continuationNotice" w:id="1">
    <w:p w14:paraId="10B97718" w14:textId="77777777" w:rsidR="00064CC4" w:rsidRDefault="00064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C7D19" w14:textId="77777777" w:rsidR="002061DB" w:rsidRDefault="005366A2">
    <w:pPr>
      <w:pStyle w:val="BodyText"/>
      <w:spacing w:line="14" w:lineRule="auto"/>
      <w:rPr>
        <w:sz w:val="20"/>
      </w:rPr>
    </w:pPr>
    <w:r>
      <w:pict w14:anchorId="4E6C7D1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1.8pt;margin-top:748.3pt;width:18.3pt;height:13.05pt;z-index:-251658752;mso-position-horizontal-relative:page;mso-position-vertical-relative:page" filled="f" stroked="f">
          <v:textbox inset="0,0,0,0">
            <w:txbxContent>
              <w:p w14:paraId="4E6C7D1B" w14:textId="77777777" w:rsidR="002061DB" w:rsidRDefault="00BA6043">
                <w:pPr>
                  <w:pStyle w:val="BodyText"/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F8D5" w14:textId="77777777" w:rsidR="00064CC4" w:rsidRDefault="00064CC4">
      <w:r>
        <w:separator/>
      </w:r>
    </w:p>
  </w:footnote>
  <w:footnote w:type="continuationSeparator" w:id="0">
    <w:p w14:paraId="329BFD85" w14:textId="77777777" w:rsidR="00064CC4" w:rsidRDefault="00064CC4">
      <w:r>
        <w:continuationSeparator/>
      </w:r>
    </w:p>
  </w:footnote>
  <w:footnote w:type="continuationNotice" w:id="1">
    <w:p w14:paraId="7DE27235" w14:textId="77777777" w:rsidR="00064CC4" w:rsidRDefault="00064C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1CF"/>
    <w:multiLevelType w:val="hybridMultilevel"/>
    <w:tmpl w:val="73EE1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4442"/>
    <w:multiLevelType w:val="hybridMultilevel"/>
    <w:tmpl w:val="E662E0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007"/>
    <w:multiLevelType w:val="hybridMultilevel"/>
    <w:tmpl w:val="7C2621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E2BC7"/>
    <w:multiLevelType w:val="hybridMultilevel"/>
    <w:tmpl w:val="436AA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0A28B1"/>
    <w:multiLevelType w:val="hybridMultilevel"/>
    <w:tmpl w:val="75A4B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D7DE1"/>
    <w:multiLevelType w:val="hybridMultilevel"/>
    <w:tmpl w:val="D9A04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FC2631"/>
    <w:multiLevelType w:val="hybridMultilevel"/>
    <w:tmpl w:val="AD2E5344"/>
    <w:lvl w:ilvl="0" w:tplc="C1B4D18E">
      <w:start w:val="1"/>
      <w:numFmt w:val="upperRoman"/>
      <w:lvlText w:val="%1."/>
      <w:lvlJc w:val="left"/>
      <w:pPr>
        <w:ind w:left="791" w:hanging="274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B4269D12">
      <w:numFmt w:val="bullet"/>
      <w:lvlText w:val="•"/>
      <w:lvlJc w:val="left"/>
      <w:pPr>
        <w:ind w:left="1866" w:hanging="274"/>
      </w:pPr>
      <w:rPr>
        <w:rFonts w:hint="default"/>
      </w:rPr>
    </w:lvl>
    <w:lvl w:ilvl="2" w:tplc="482E59E2">
      <w:numFmt w:val="bullet"/>
      <w:lvlText w:val="•"/>
      <w:lvlJc w:val="left"/>
      <w:pPr>
        <w:ind w:left="2932" w:hanging="274"/>
      </w:pPr>
      <w:rPr>
        <w:rFonts w:hint="default"/>
      </w:rPr>
    </w:lvl>
    <w:lvl w:ilvl="3" w:tplc="ABD80040">
      <w:numFmt w:val="bullet"/>
      <w:lvlText w:val="•"/>
      <w:lvlJc w:val="left"/>
      <w:pPr>
        <w:ind w:left="3998" w:hanging="274"/>
      </w:pPr>
      <w:rPr>
        <w:rFonts w:hint="default"/>
      </w:rPr>
    </w:lvl>
    <w:lvl w:ilvl="4" w:tplc="F574116E">
      <w:numFmt w:val="bullet"/>
      <w:lvlText w:val="•"/>
      <w:lvlJc w:val="left"/>
      <w:pPr>
        <w:ind w:left="5064" w:hanging="274"/>
      </w:pPr>
      <w:rPr>
        <w:rFonts w:hint="default"/>
      </w:rPr>
    </w:lvl>
    <w:lvl w:ilvl="5" w:tplc="0570EA2E">
      <w:numFmt w:val="bullet"/>
      <w:lvlText w:val="•"/>
      <w:lvlJc w:val="left"/>
      <w:pPr>
        <w:ind w:left="6130" w:hanging="274"/>
      </w:pPr>
      <w:rPr>
        <w:rFonts w:hint="default"/>
      </w:rPr>
    </w:lvl>
    <w:lvl w:ilvl="6" w:tplc="9DB46C5E">
      <w:numFmt w:val="bullet"/>
      <w:lvlText w:val="•"/>
      <w:lvlJc w:val="left"/>
      <w:pPr>
        <w:ind w:left="7196" w:hanging="274"/>
      </w:pPr>
      <w:rPr>
        <w:rFonts w:hint="default"/>
      </w:rPr>
    </w:lvl>
    <w:lvl w:ilvl="7" w:tplc="B3984012">
      <w:numFmt w:val="bullet"/>
      <w:lvlText w:val="•"/>
      <w:lvlJc w:val="left"/>
      <w:pPr>
        <w:ind w:left="8262" w:hanging="274"/>
      </w:pPr>
      <w:rPr>
        <w:rFonts w:hint="default"/>
      </w:rPr>
    </w:lvl>
    <w:lvl w:ilvl="8" w:tplc="67ACC9FC">
      <w:numFmt w:val="bullet"/>
      <w:lvlText w:val="•"/>
      <w:lvlJc w:val="left"/>
      <w:pPr>
        <w:ind w:left="9328" w:hanging="274"/>
      </w:pPr>
      <w:rPr>
        <w:rFonts w:hint="default"/>
      </w:rPr>
    </w:lvl>
  </w:abstractNum>
  <w:abstractNum w:abstractNumId="7" w15:restartNumberingAfterBreak="0">
    <w:nsid w:val="4153416D"/>
    <w:multiLevelType w:val="hybridMultilevel"/>
    <w:tmpl w:val="556A3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97534"/>
    <w:multiLevelType w:val="hybridMultilevel"/>
    <w:tmpl w:val="F454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53333"/>
    <w:multiLevelType w:val="hybridMultilevel"/>
    <w:tmpl w:val="B7F22F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53958"/>
    <w:multiLevelType w:val="hybridMultilevel"/>
    <w:tmpl w:val="2CF87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28EA"/>
    <w:multiLevelType w:val="hybridMultilevel"/>
    <w:tmpl w:val="A98AB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1EE2"/>
    <w:multiLevelType w:val="hybridMultilevel"/>
    <w:tmpl w:val="14A8F2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39862CD"/>
    <w:multiLevelType w:val="hybridMultilevel"/>
    <w:tmpl w:val="559A8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D0EE2"/>
    <w:multiLevelType w:val="hybridMultilevel"/>
    <w:tmpl w:val="3746E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1DB"/>
    <w:rsid w:val="00005632"/>
    <w:rsid w:val="00015C13"/>
    <w:rsid w:val="00023814"/>
    <w:rsid w:val="00047064"/>
    <w:rsid w:val="00064CC4"/>
    <w:rsid w:val="00065843"/>
    <w:rsid w:val="000A63B4"/>
    <w:rsid w:val="000A6895"/>
    <w:rsid w:val="000B5F1E"/>
    <w:rsid w:val="000D70EE"/>
    <w:rsid w:val="000E1B76"/>
    <w:rsid w:val="000E3A94"/>
    <w:rsid w:val="00112F08"/>
    <w:rsid w:val="00136C8B"/>
    <w:rsid w:val="001A727E"/>
    <w:rsid w:val="001B41D4"/>
    <w:rsid w:val="001C04BB"/>
    <w:rsid w:val="001C0D21"/>
    <w:rsid w:val="001D60A6"/>
    <w:rsid w:val="002061DB"/>
    <w:rsid w:val="002075C3"/>
    <w:rsid w:val="00220756"/>
    <w:rsid w:val="002356F4"/>
    <w:rsid w:val="00255809"/>
    <w:rsid w:val="00255812"/>
    <w:rsid w:val="00263AC4"/>
    <w:rsid w:val="002659BE"/>
    <w:rsid w:val="00295DE4"/>
    <w:rsid w:val="002B797A"/>
    <w:rsid w:val="002C2467"/>
    <w:rsid w:val="002E7387"/>
    <w:rsid w:val="00354E0A"/>
    <w:rsid w:val="003838BD"/>
    <w:rsid w:val="003A46BA"/>
    <w:rsid w:val="003C5973"/>
    <w:rsid w:val="003E6E0A"/>
    <w:rsid w:val="00403EFE"/>
    <w:rsid w:val="00423843"/>
    <w:rsid w:val="00451849"/>
    <w:rsid w:val="004645B3"/>
    <w:rsid w:val="00482184"/>
    <w:rsid w:val="00486B90"/>
    <w:rsid w:val="004956B4"/>
    <w:rsid w:val="004970D3"/>
    <w:rsid w:val="004B2585"/>
    <w:rsid w:val="004F6D00"/>
    <w:rsid w:val="005064AF"/>
    <w:rsid w:val="005165DE"/>
    <w:rsid w:val="0052180D"/>
    <w:rsid w:val="0052638F"/>
    <w:rsid w:val="00530090"/>
    <w:rsid w:val="005366A2"/>
    <w:rsid w:val="00572FE8"/>
    <w:rsid w:val="005A33B8"/>
    <w:rsid w:val="005A3F38"/>
    <w:rsid w:val="005B25A5"/>
    <w:rsid w:val="005C37C1"/>
    <w:rsid w:val="005F20A3"/>
    <w:rsid w:val="00613E16"/>
    <w:rsid w:val="00623F06"/>
    <w:rsid w:val="00631C14"/>
    <w:rsid w:val="006458B6"/>
    <w:rsid w:val="00662369"/>
    <w:rsid w:val="00675C8C"/>
    <w:rsid w:val="006903E4"/>
    <w:rsid w:val="006C010B"/>
    <w:rsid w:val="006F1B92"/>
    <w:rsid w:val="006F5994"/>
    <w:rsid w:val="00732038"/>
    <w:rsid w:val="00744169"/>
    <w:rsid w:val="00744F7F"/>
    <w:rsid w:val="00745CE4"/>
    <w:rsid w:val="007659CF"/>
    <w:rsid w:val="00777619"/>
    <w:rsid w:val="007D3BAA"/>
    <w:rsid w:val="00834F27"/>
    <w:rsid w:val="008A4B98"/>
    <w:rsid w:val="009002CC"/>
    <w:rsid w:val="00907D56"/>
    <w:rsid w:val="00925661"/>
    <w:rsid w:val="00951CC4"/>
    <w:rsid w:val="009661A7"/>
    <w:rsid w:val="00967D8B"/>
    <w:rsid w:val="009C7A23"/>
    <w:rsid w:val="009D7DFE"/>
    <w:rsid w:val="009E605C"/>
    <w:rsid w:val="009F1F78"/>
    <w:rsid w:val="00A03B3D"/>
    <w:rsid w:val="00A20DC2"/>
    <w:rsid w:val="00A34188"/>
    <w:rsid w:val="00A40AC7"/>
    <w:rsid w:val="00A856DD"/>
    <w:rsid w:val="00A900C9"/>
    <w:rsid w:val="00AA35C7"/>
    <w:rsid w:val="00AE07CD"/>
    <w:rsid w:val="00AF5CB5"/>
    <w:rsid w:val="00B20339"/>
    <w:rsid w:val="00B22181"/>
    <w:rsid w:val="00B30D8A"/>
    <w:rsid w:val="00B36414"/>
    <w:rsid w:val="00B42982"/>
    <w:rsid w:val="00B562F9"/>
    <w:rsid w:val="00B61462"/>
    <w:rsid w:val="00B63001"/>
    <w:rsid w:val="00B70103"/>
    <w:rsid w:val="00B74434"/>
    <w:rsid w:val="00BA6043"/>
    <w:rsid w:val="00BA7FC8"/>
    <w:rsid w:val="00BC49A6"/>
    <w:rsid w:val="00BF66A6"/>
    <w:rsid w:val="00C17016"/>
    <w:rsid w:val="00C46CF0"/>
    <w:rsid w:val="00C47C38"/>
    <w:rsid w:val="00C52982"/>
    <w:rsid w:val="00C700C9"/>
    <w:rsid w:val="00C7451B"/>
    <w:rsid w:val="00CA087B"/>
    <w:rsid w:val="00CB7A9F"/>
    <w:rsid w:val="00D04DB0"/>
    <w:rsid w:val="00D32294"/>
    <w:rsid w:val="00D5188D"/>
    <w:rsid w:val="00DA3C75"/>
    <w:rsid w:val="00DE6C7D"/>
    <w:rsid w:val="00E26B75"/>
    <w:rsid w:val="00E819CD"/>
    <w:rsid w:val="00E873FA"/>
    <w:rsid w:val="00E91C7B"/>
    <w:rsid w:val="00ED076A"/>
    <w:rsid w:val="00ED4314"/>
    <w:rsid w:val="00EE3995"/>
    <w:rsid w:val="00F15325"/>
    <w:rsid w:val="00F2247B"/>
    <w:rsid w:val="00F47F1B"/>
    <w:rsid w:val="00F70A63"/>
    <w:rsid w:val="00F82679"/>
    <w:rsid w:val="00F877E0"/>
    <w:rsid w:val="00F914EF"/>
    <w:rsid w:val="00F92965"/>
    <w:rsid w:val="00F96923"/>
    <w:rsid w:val="00FF65E8"/>
    <w:rsid w:val="470093CF"/>
    <w:rsid w:val="7850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6C7CCE"/>
  <w15:docId w15:val="{D00E2F6F-CF4B-4866-8106-FEF28C7F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"/>
      <w:ind w:left="3394" w:right="30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1" w:hanging="27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A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B7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97A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semiHidden/>
    <w:unhideWhenUsed/>
    <w:rsid w:val="002B7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797A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381A2-507C-4D01-82C1-88C6C2D382C1}">
  <ds:schemaRefs>
    <ds:schemaRef ds:uri="72471775-5aec-498f-894d-443c8cd337b3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1dfe66f-e08c-44cc-861c-9ceb94440d78"/>
    <ds:schemaRef ds:uri="http://schemas.microsoft.com/sharepoint/v3"/>
    <ds:schemaRef ds:uri="http://schemas.microsoft.com/office/2006/metadata/properties"/>
    <ds:schemaRef ds:uri="8054a75a-be4b-477d-be3b-5c10186d0967"/>
  </ds:schemaRefs>
</ds:datastoreItem>
</file>

<file path=customXml/itemProps2.xml><?xml version="1.0" encoding="utf-8"?>
<ds:datastoreItem xmlns:ds="http://schemas.openxmlformats.org/officeDocument/2006/customXml" ds:itemID="{FDC4E7F3-3772-4473-83E1-8F70456DE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3780B-BF09-4267-B55B-9924F12C8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1102</Words>
  <Characters>6284</Characters>
  <Application>Microsoft Office Word</Application>
  <DocSecurity>0</DocSecurity>
  <Lines>52</Lines>
  <Paragraphs>14</Paragraphs>
  <ScaleCrop>false</ScaleCrop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pl0i57</dc:creator>
  <cp:keywords/>
  <cp:lastModifiedBy>Patty Weisner</cp:lastModifiedBy>
  <cp:revision>22</cp:revision>
  <dcterms:created xsi:type="dcterms:W3CDTF">2022-07-08T13:53:00Z</dcterms:created>
  <dcterms:modified xsi:type="dcterms:W3CDTF">2022-09-13T20:32:00Z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