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5F4367CC" w:rsidR="002073D3" w:rsidRPr="00B21E8F" w:rsidRDefault="000B6991" w:rsidP="000B6991">
      <w:pPr>
        <w:pStyle w:val="BodyText"/>
        <w:ind w:left="148" w:right="132"/>
        <w:jc w:val="center"/>
        <w:rPr>
          <w:b/>
          <w:bCs/>
        </w:rPr>
      </w:pPr>
      <w:r>
        <w:rPr>
          <w:b/>
          <w:bCs/>
        </w:rPr>
        <w:t xml:space="preserve">A RESOLUTION OF THE GOVERNING BODY OF </w:t>
      </w:r>
      <w:r w:rsidRPr="002D38A4">
        <w:rPr>
          <w:b/>
          <w:bCs/>
          <w:highlight w:val="yellow"/>
          <w:u w:val="single"/>
        </w:rPr>
        <w:t>[FULL LEGAL NAME OF STATE, REGIONAL, OR LOCAL PUBLIC ENTITY</w:t>
      </w:r>
      <w:r w:rsidR="009331E5" w:rsidRPr="002D38A4">
        <w:rPr>
          <w:b/>
          <w:bCs/>
          <w:highlight w:val="yellow"/>
          <w:u w:val="single"/>
        </w:rPr>
        <w:t>]</w:t>
      </w:r>
      <w:r w:rsidR="009331E5">
        <w:rPr>
          <w:b/>
          <w:bCs/>
        </w:rPr>
        <w:t xml:space="preserve"> AUTHORIZING APPLICATION TO AND PARTICIPATION IN </w:t>
      </w:r>
      <w:r w:rsidR="00F3115D">
        <w:rPr>
          <w:b/>
          <w:bCs/>
        </w:rPr>
        <w:t>THE HOMEKEY 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25561689" w:rsidR="00FB65DD" w:rsidRDefault="00046F7D" w:rsidP="00FB65DD">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394753" w:rsidRPr="0036414D">
        <w:rPr>
          <w:sz w:val="24"/>
          <w:szCs w:val="24"/>
        </w:rPr>
        <w:t xml:space="preserve">September </w:t>
      </w:r>
      <w:r w:rsidR="00CB2EE3">
        <w:rPr>
          <w:sz w:val="24"/>
          <w:szCs w:val="24"/>
        </w:rPr>
        <w:t>9</w:t>
      </w:r>
      <w:r w:rsidR="00394753" w:rsidRPr="0036414D">
        <w:rPr>
          <w:sz w:val="24"/>
          <w:szCs w:val="24"/>
        </w:rPr>
        <w:t>, 2021</w:t>
      </w:r>
      <w:r w:rsidR="007B5017">
        <w:rPr>
          <w:sz w:val="24"/>
          <w:szCs w:val="24"/>
        </w:rPr>
        <w:t xml:space="preserve"> (“</w:t>
      </w:r>
      <w:r w:rsidR="007B5017" w:rsidRPr="007B5017">
        <w:rPr>
          <w:b/>
          <w:bCs/>
          <w:sz w:val="24"/>
          <w:szCs w:val="24"/>
        </w:rPr>
        <w:t>NOFA</w:t>
      </w:r>
      <w:r w:rsidR="007B5017">
        <w:rPr>
          <w:sz w:val="24"/>
          <w:szCs w:val="24"/>
        </w:rPr>
        <w:t>”)</w:t>
      </w:r>
      <w:r w:rsidRPr="00FB65DD">
        <w:rPr>
          <w:sz w:val="24"/>
          <w:szCs w:val="24"/>
        </w:rPr>
        <w:t>, for the Homekey Pro</w:t>
      </w:r>
      <w:r w:rsidR="00D100AB" w:rsidRPr="00FB65DD">
        <w:rPr>
          <w:sz w:val="24"/>
          <w:szCs w:val="24"/>
        </w:rPr>
        <w:t>gram</w:t>
      </w:r>
      <w:r w:rsidR="0051607E">
        <w:rPr>
          <w:sz w:val="24"/>
          <w:szCs w:val="24"/>
        </w:rPr>
        <w:t xml:space="preserve"> (“</w:t>
      </w:r>
      <w:r w:rsidR="0051607E" w:rsidRPr="0051607E">
        <w:rPr>
          <w:b/>
          <w:bCs/>
          <w:sz w:val="24"/>
          <w:szCs w:val="24"/>
        </w:rPr>
        <w:t>Homekey</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Homekey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r w:rsidR="00FB65DD" w:rsidRPr="00A27850">
        <w:rPr>
          <w:sz w:val="24"/>
          <w:szCs w:val="24"/>
        </w:rPr>
        <w:t>Assem</w:t>
      </w:r>
      <w:r w:rsidR="00B476DA">
        <w:rPr>
          <w:sz w:val="24"/>
          <w:szCs w:val="24"/>
        </w:rPr>
        <w:t>.</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4392E2E6" w:rsidR="006A0A29" w:rsidRDefault="00F67D56" w:rsidP="00F67D56">
      <w:pPr>
        <w:pStyle w:val="ListParagraph"/>
        <w:numPr>
          <w:ilvl w:val="0"/>
          <w:numId w:val="2"/>
        </w:numPr>
        <w:tabs>
          <w:tab w:val="left" w:pos="1221"/>
        </w:tabs>
        <w:spacing w:before="0"/>
        <w:ind w:right="132"/>
        <w:rPr>
          <w:sz w:val="24"/>
          <w:szCs w:val="24"/>
        </w:rPr>
      </w:pPr>
      <w:r w:rsidRPr="00B351E5">
        <w:rPr>
          <w:b/>
          <w:bCs/>
          <w:sz w:val="24"/>
          <w:szCs w:val="24"/>
          <w:highlight w:val="yellow"/>
        </w:rPr>
        <w:t xml:space="preserve">[FULL LEGAL NAME OF </w:t>
      </w:r>
      <w:r w:rsidR="003A4C9E" w:rsidRPr="00B351E5">
        <w:rPr>
          <w:b/>
          <w:bCs/>
          <w:sz w:val="24"/>
          <w:szCs w:val="24"/>
          <w:highlight w:val="yellow"/>
        </w:rPr>
        <w:t xml:space="preserve">STATE, REGIONAL, OR </w:t>
      </w:r>
      <w:r w:rsidRPr="00B351E5">
        <w:rPr>
          <w:b/>
          <w:bCs/>
          <w:sz w:val="24"/>
          <w:szCs w:val="24"/>
          <w:highlight w:val="yellow"/>
        </w:rPr>
        <w:t>LOCAL PUBLIC ENTITY]</w:t>
      </w:r>
      <w:r w:rsidRPr="00F67D56">
        <w:rPr>
          <w:sz w:val="24"/>
          <w:szCs w:val="24"/>
        </w:rPr>
        <w:t xml:space="preserve"> (“</w:t>
      </w:r>
      <w:r w:rsidRPr="003A4C9E">
        <w:rPr>
          <w:b/>
          <w:bCs/>
          <w:sz w:val="24"/>
          <w:szCs w:val="24"/>
        </w:rPr>
        <w:t>Applicant</w:t>
      </w:r>
      <w:r w:rsidRPr="00F67D56">
        <w:rPr>
          <w:sz w:val="24"/>
          <w:szCs w:val="24"/>
        </w:rPr>
        <w:t xml:space="preserve">”) desires to apply for Homekey grant funds. </w:t>
      </w:r>
      <w:r w:rsidR="00235807">
        <w:rPr>
          <w:sz w:val="24"/>
          <w:szCs w:val="24"/>
        </w:rPr>
        <w:t>Therefore</w:t>
      </w:r>
      <w:r w:rsidRPr="00F67D56">
        <w:rPr>
          <w:sz w:val="24"/>
          <w:szCs w:val="24"/>
        </w:rPr>
        <w:t>, Applicant is submitting an application for Homekey funds (“</w:t>
      </w:r>
      <w:r w:rsidRPr="00F77BA0">
        <w:rPr>
          <w:b/>
          <w:bCs/>
          <w:sz w:val="24"/>
          <w:szCs w:val="24"/>
        </w:rPr>
        <w:t>Application</w:t>
      </w:r>
      <w:r w:rsidRPr="00F67D56">
        <w:rPr>
          <w:sz w:val="24"/>
          <w:szCs w:val="24"/>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0C446BBC"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The Department is authorized to administer Homekey pursuant to the Multifamily Housing Program (Chapter 6.7 (commencing with Section 50675) of Part 2 of Division 31 of the Health and Safety Code). Homekey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and all other legal requirements of the Homekey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3D407278" w:rsidR="00D050B9" w:rsidRPr="00D050B9" w:rsidRDefault="00D050B9" w:rsidP="00D050B9">
      <w:pPr>
        <w:pStyle w:val="ListParagraph"/>
        <w:numPr>
          <w:ilvl w:val="0"/>
          <w:numId w:val="1"/>
        </w:numPr>
        <w:tabs>
          <w:tab w:val="left" w:pos="1350"/>
        </w:tabs>
        <w:spacing w:before="0"/>
        <w:ind w:left="1260" w:hanging="720"/>
        <w:rPr>
          <w:sz w:val="24"/>
          <w:szCs w:val="24"/>
        </w:rPr>
      </w:pPr>
      <w:r w:rsidRPr="00D050B9">
        <w:rPr>
          <w:sz w:val="24"/>
          <w:szCs w:val="24"/>
        </w:rPr>
        <w:t xml:space="preserve">Applicant is hereby authorized and directed to submit an Application to the Department in response to the NOFA, and to apply for Homekey grant funds in a total amount not to exceed </w:t>
      </w:r>
      <w:r w:rsidRPr="00AB63E7">
        <w:rPr>
          <w:b/>
          <w:bCs/>
          <w:sz w:val="24"/>
          <w:szCs w:val="24"/>
          <w:highlight w:val="yellow"/>
        </w:rPr>
        <w:t>$</w:t>
      </w:r>
      <w:r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1377E107"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any and all other documents required or deemed necessary or appropriate to secure the Homekey funds from the Department and to participate in the Homekey Program, and all amendments thereto (collectively, the “</w:t>
      </w:r>
      <w:r w:rsidRPr="00A101AC">
        <w:rPr>
          <w:b/>
          <w:bCs/>
          <w:sz w:val="24"/>
          <w:szCs w:val="24"/>
        </w:rPr>
        <w:t>Homekey Documents</w:t>
      </w:r>
      <w:r w:rsidRPr="007476AF">
        <w:rPr>
          <w:sz w:val="24"/>
          <w:szCs w:val="24"/>
        </w:rPr>
        <w:t>”).</w:t>
      </w:r>
    </w:p>
    <w:p w14:paraId="233075D6" w14:textId="77777777" w:rsidR="00476384" w:rsidRPr="00476384" w:rsidRDefault="00476384" w:rsidP="00476384">
      <w:pPr>
        <w:pStyle w:val="ListParagraph"/>
        <w:rPr>
          <w:sz w:val="24"/>
          <w:szCs w:val="24"/>
        </w:rPr>
      </w:pPr>
    </w:p>
    <w:p w14:paraId="5C0FE7DD" w14:textId="21B7E530" w:rsidR="00476384" w:rsidRDefault="00476384" w:rsidP="00476384">
      <w:pPr>
        <w:pStyle w:val="ListParagraph"/>
        <w:numPr>
          <w:ilvl w:val="0"/>
          <w:numId w:val="1"/>
        </w:numPr>
        <w:tabs>
          <w:tab w:val="left" w:pos="1350"/>
        </w:tabs>
        <w:spacing w:before="0"/>
        <w:ind w:left="1260" w:hanging="720"/>
        <w:rPr>
          <w:sz w:val="24"/>
          <w:szCs w:val="24"/>
        </w:rPr>
      </w:pPr>
      <w:r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Any and all activities, expenditures, information, and timelines represented in the Application are enforceable through the Standard 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785FAB46"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lastRenderedPageBreak/>
        <w:t>[</w:t>
      </w:r>
      <w:r w:rsidR="00D838BD" w:rsidRPr="00C16649">
        <w:rPr>
          <w:b/>
          <w:bCs/>
          <w:sz w:val="24"/>
          <w:szCs w:val="24"/>
          <w:highlight w:val="yellow"/>
        </w:rPr>
        <w:t>TITLE OF AUTHORIZED SIGNATORY]</w:t>
      </w:r>
      <w:r w:rsidR="00D838BD" w:rsidRPr="00562707">
        <w:rPr>
          <w:sz w:val="24"/>
          <w:szCs w:val="24"/>
          <w:highlight w:val="yellow"/>
        </w:rPr>
        <w:t>,</w:t>
      </w:r>
      <w:r w:rsidR="00D838BD" w:rsidRPr="00C16649">
        <w:rPr>
          <w:b/>
          <w:bCs/>
          <w:sz w:val="24"/>
          <w:szCs w:val="24"/>
          <w:highlight w:val="yellow"/>
        </w:rPr>
        <w:t xml:space="preserve"> [Optional: </w:t>
      </w:r>
      <w:r w:rsidR="00D838BD" w:rsidRPr="00C42973">
        <w:rPr>
          <w:sz w:val="24"/>
          <w:szCs w:val="24"/>
          <w:highlight w:val="yellow"/>
        </w:rPr>
        <w:t>or his or her designee</w:t>
      </w:r>
      <w:r w:rsidR="00D838BD" w:rsidRPr="00C16649">
        <w:rPr>
          <w:b/>
          <w:bCs/>
          <w:sz w:val="24"/>
          <w:szCs w:val="24"/>
          <w:highlight w:val="yellow"/>
        </w:rPr>
        <w:t>,]</w:t>
      </w:r>
      <w:r w:rsidR="00D838BD" w:rsidRPr="00D838BD">
        <w:rPr>
          <w:sz w:val="24"/>
          <w:szCs w:val="24"/>
        </w:rPr>
        <w:t xml:space="preserve"> is authorized to execute the Application and the Homekey Documents on behalf of Applicant for participation in the Homekey 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09A5A79E" w:rsidR="006A0A29" w:rsidRDefault="00D34435" w:rsidP="008962EA">
      <w:pPr>
        <w:pStyle w:val="BodyText"/>
        <w:jc w:val="center"/>
      </w:pPr>
      <w:r>
        <w:t>PASSED AND ADOPTED this _____ day of ______________, 202</w:t>
      </w:r>
      <w:r w:rsidR="0067373A">
        <w:t>_</w:t>
      </w:r>
      <w:r>
        <w:t>, by the following vote:</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0515AF08"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of Applicant, does hereby attest and certify that the foregoing is a true and full copy of a resolution of the governing body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77777777"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The Department is providing this template Authorizing Resolution as informational guidance only. The Department encourages each Applicant to consult with professional legal counsel during the development of its own formal, legally binding statement that it is authorized to apply to and participate in the Homekey Program.</w:t>
      </w:r>
    </w:p>
    <w:p w14:paraId="508892E1" w14:textId="77777777"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Please note, however, that any limitations or conditions on the authority of the signatory or signatories to execute the Application or the Homekey 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The Department will verify that this Authorizing Resolution comports with the legal authority and composition of Applicant’s governing body. Applicant must timely notify the Department, in writing, of any factors that limit its ability to provide an Authorizing Resolution which is materially in line with this template.</w:t>
      </w:r>
    </w:p>
    <w:p w14:paraId="7B8DE1F0" w14:textId="77777777" w:rsidR="00B63D16" w:rsidRPr="00934C39" w:rsidRDefault="00B63D16" w:rsidP="00B63D16">
      <w:pPr>
        <w:pStyle w:val="ListParagraph"/>
        <w:spacing w:after="120" w:line="228" w:lineRule="auto"/>
        <w:rPr>
          <w:spacing w:val="-2"/>
          <w:sz w:val="24"/>
          <w:szCs w:val="24"/>
        </w:rPr>
      </w:pPr>
    </w:p>
    <w:p w14:paraId="0D21AC00"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The Department recommends identifying an authorized dollar amount that is at least double the anticipated award (based on current formula calculations). Award amounts are subject to change. If Applicant is ultimately awarded an amount in excess of the amount identified in the Authorizing Resolution, the Department will require a new Authorizing Resolution from 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6010D3E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Pr="00934C39">
        <w:rPr>
          <w:spacing w:val="-2"/>
          <w:sz w:val="24"/>
          <w:szCs w:val="24"/>
        </w:rPr>
        <w:t xml:space="preserve">Applicant, as a </w:t>
      </w:r>
      <w:r w:rsidR="00146C06">
        <w:rPr>
          <w:spacing w:val="-2"/>
          <w:sz w:val="24"/>
          <w:szCs w:val="24"/>
        </w:rPr>
        <w:t>state, regional, or local public entity</w:t>
      </w:r>
      <w:r w:rsidRPr="00934C39">
        <w:rPr>
          <w:spacing w:val="-2"/>
          <w:sz w:val="24"/>
          <w:szCs w:val="24"/>
        </w:rPr>
        <w:t xml:space="preserve">, may designate an authorized signatory by title only. In addition, Applicant may authorize multiple signatories, so long as there is clarifying language as to whether the signatories are authorized to execute the Homekey Documents individually or collectively. In addition, Applicant may authorize a designee of the authorized signatory to execute the Homekey Documents. In such case, Applicant must append a supporting document (e.g., memorandum, meeting notes of official action), which indicates the name and title of the designee who is authorized to legally bind the governing body.  </w:t>
      </w:r>
    </w:p>
    <w:p w14:paraId="481334BC" w14:textId="77777777" w:rsidR="00B63D16" w:rsidRPr="00934C39" w:rsidRDefault="00B63D16" w:rsidP="00B63D16">
      <w:pPr>
        <w:pStyle w:val="ListParagraph"/>
        <w:rPr>
          <w:b/>
          <w:bCs/>
          <w:spacing w:val="-2"/>
          <w:sz w:val="24"/>
          <w:szCs w:val="24"/>
        </w:rPr>
      </w:pPr>
    </w:p>
    <w:p w14:paraId="23DAE737" w14:textId="77777777"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Nayes, Abstain, Absent). If none, please indicate zero (0) for that field. The vote count must comport with the legal authority and membership of the Applicant’s governing body. </w:t>
      </w:r>
    </w:p>
    <w:p w14:paraId="1FE4F76F" w14:textId="77777777" w:rsidR="00B63D16" w:rsidRPr="00934C39" w:rsidRDefault="00B63D16" w:rsidP="00B63D16">
      <w:pPr>
        <w:pStyle w:val="ListParagraph"/>
        <w:spacing w:after="120" w:line="228" w:lineRule="auto"/>
        <w:rPr>
          <w:spacing w:val="-2"/>
          <w:sz w:val="24"/>
          <w:szCs w:val="24"/>
        </w:rPr>
      </w:pPr>
    </w:p>
    <w:p w14:paraId="2DF5179F"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Homekey Documents on behalf of 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E6A10"/>
    <w:rsid w:val="000F4884"/>
    <w:rsid w:val="000F6669"/>
    <w:rsid w:val="00101872"/>
    <w:rsid w:val="00103D64"/>
    <w:rsid w:val="00146C06"/>
    <w:rsid w:val="00157478"/>
    <w:rsid w:val="001860F2"/>
    <w:rsid w:val="001A367D"/>
    <w:rsid w:val="001E469F"/>
    <w:rsid w:val="001F68EA"/>
    <w:rsid w:val="002045FE"/>
    <w:rsid w:val="002073D3"/>
    <w:rsid w:val="00226E31"/>
    <w:rsid w:val="00230E3F"/>
    <w:rsid w:val="00235807"/>
    <w:rsid w:val="00243F9C"/>
    <w:rsid w:val="002509D6"/>
    <w:rsid w:val="00262A08"/>
    <w:rsid w:val="00276459"/>
    <w:rsid w:val="002A2C0B"/>
    <w:rsid w:val="002C3760"/>
    <w:rsid w:val="002D38A4"/>
    <w:rsid w:val="002D5275"/>
    <w:rsid w:val="002F42B4"/>
    <w:rsid w:val="00350FBD"/>
    <w:rsid w:val="0036414D"/>
    <w:rsid w:val="0038077B"/>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5347"/>
    <w:rsid w:val="00444BE9"/>
    <w:rsid w:val="004526F0"/>
    <w:rsid w:val="00460B50"/>
    <w:rsid w:val="0046242D"/>
    <w:rsid w:val="00471D0E"/>
    <w:rsid w:val="00476384"/>
    <w:rsid w:val="004C2C07"/>
    <w:rsid w:val="004E3698"/>
    <w:rsid w:val="0051607E"/>
    <w:rsid w:val="00562707"/>
    <w:rsid w:val="005739E6"/>
    <w:rsid w:val="0057734A"/>
    <w:rsid w:val="00583CBC"/>
    <w:rsid w:val="00595E11"/>
    <w:rsid w:val="005E127E"/>
    <w:rsid w:val="005E1867"/>
    <w:rsid w:val="00612E27"/>
    <w:rsid w:val="00622A51"/>
    <w:rsid w:val="00634D6A"/>
    <w:rsid w:val="006445CE"/>
    <w:rsid w:val="00662E4D"/>
    <w:rsid w:val="0067373A"/>
    <w:rsid w:val="0069420F"/>
    <w:rsid w:val="00694CEC"/>
    <w:rsid w:val="00694FBC"/>
    <w:rsid w:val="006A0A29"/>
    <w:rsid w:val="006A6E47"/>
    <w:rsid w:val="006C5E18"/>
    <w:rsid w:val="006C75AA"/>
    <w:rsid w:val="006D4271"/>
    <w:rsid w:val="0072393E"/>
    <w:rsid w:val="0073081B"/>
    <w:rsid w:val="0073129F"/>
    <w:rsid w:val="007476AF"/>
    <w:rsid w:val="0075069D"/>
    <w:rsid w:val="0077559B"/>
    <w:rsid w:val="007A7607"/>
    <w:rsid w:val="007B5017"/>
    <w:rsid w:val="0082408A"/>
    <w:rsid w:val="00830ACA"/>
    <w:rsid w:val="008417A5"/>
    <w:rsid w:val="0084559F"/>
    <w:rsid w:val="00846BDC"/>
    <w:rsid w:val="008813C1"/>
    <w:rsid w:val="0088218B"/>
    <w:rsid w:val="008962EA"/>
    <w:rsid w:val="008A57BB"/>
    <w:rsid w:val="008B3C5C"/>
    <w:rsid w:val="008C65A9"/>
    <w:rsid w:val="00901156"/>
    <w:rsid w:val="009331E5"/>
    <w:rsid w:val="00934C39"/>
    <w:rsid w:val="009377DB"/>
    <w:rsid w:val="009672D0"/>
    <w:rsid w:val="00977F8E"/>
    <w:rsid w:val="00984213"/>
    <w:rsid w:val="0099052A"/>
    <w:rsid w:val="009C19E0"/>
    <w:rsid w:val="009C2D43"/>
    <w:rsid w:val="009E70BB"/>
    <w:rsid w:val="00A01FAD"/>
    <w:rsid w:val="00A101AC"/>
    <w:rsid w:val="00A20532"/>
    <w:rsid w:val="00A36077"/>
    <w:rsid w:val="00A51C7D"/>
    <w:rsid w:val="00A75B4B"/>
    <w:rsid w:val="00A90CAC"/>
    <w:rsid w:val="00A92724"/>
    <w:rsid w:val="00AB63E7"/>
    <w:rsid w:val="00AC7450"/>
    <w:rsid w:val="00B2085A"/>
    <w:rsid w:val="00B21E8F"/>
    <w:rsid w:val="00B351E5"/>
    <w:rsid w:val="00B4222E"/>
    <w:rsid w:val="00B476DA"/>
    <w:rsid w:val="00B52370"/>
    <w:rsid w:val="00B55E8C"/>
    <w:rsid w:val="00B63D16"/>
    <w:rsid w:val="00BA3F2B"/>
    <w:rsid w:val="00BC3169"/>
    <w:rsid w:val="00BC5F78"/>
    <w:rsid w:val="00BC75E6"/>
    <w:rsid w:val="00BF14BA"/>
    <w:rsid w:val="00C16649"/>
    <w:rsid w:val="00C33FE4"/>
    <w:rsid w:val="00C42973"/>
    <w:rsid w:val="00C64A0D"/>
    <w:rsid w:val="00C71344"/>
    <w:rsid w:val="00C724F2"/>
    <w:rsid w:val="00C7759F"/>
    <w:rsid w:val="00C916FC"/>
    <w:rsid w:val="00CB2EE3"/>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D1AD8"/>
    <w:rsid w:val="00DD5D90"/>
    <w:rsid w:val="00DF0738"/>
    <w:rsid w:val="00E1091C"/>
    <w:rsid w:val="00E2155F"/>
    <w:rsid w:val="00E3353B"/>
    <w:rsid w:val="00E363BB"/>
    <w:rsid w:val="00E40B21"/>
    <w:rsid w:val="00E77EFB"/>
    <w:rsid w:val="00E80533"/>
    <w:rsid w:val="00EA66A6"/>
    <w:rsid w:val="00EC0AE6"/>
    <w:rsid w:val="00EC63C6"/>
    <w:rsid w:val="00EE28D7"/>
    <w:rsid w:val="00EF1C8E"/>
    <w:rsid w:val="00F2329F"/>
    <w:rsid w:val="00F3115D"/>
    <w:rsid w:val="00F67D56"/>
    <w:rsid w:val="00F734D8"/>
    <w:rsid w:val="00F767ED"/>
    <w:rsid w:val="00F77BA0"/>
    <w:rsid w:val="00FA04F3"/>
    <w:rsid w:val="00FA0B5E"/>
    <w:rsid w:val="00FA434B"/>
    <w:rsid w:val="00FB65DD"/>
    <w:rsid w:val="00FC5A51"/>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CDE2F-19CC-46CD-B885-2001E16C4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Moser, Suzanne@HCD</cp:lastModifiedBy>
  <cp:revision>57</cp:revision>
  <dcterms:created xsi:type="dcterms:W3CDTF">2021-09-23T18:59:00Z</dcterms:created>
  <dcterms:modified xsi:type="dcterms:W3CDTF">2021-09-23T19:54:00Z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