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48E8" w14:textId="77777777" w:rsidR="00F70960" w:rsidRPr="008B2851" w:rsidRDefault="00F70960" w:rsidP="008B2851">
      <w:pPr>
        <w:pStyle w:val="Heading1"/>
      </w:pPr>
      <w:r w:rsidRPr="008B2851">
        <w:t>RESOLUTION OF THE MEMBERS OF</w:t>
      </w:r>
    </w:p>
    <w:p w14:paraId="3DDDCB71" w14:textId="77777777" w:rsidR="00F70960" w:rsidRPr="002413D9" w:rsidRDefault="00F70960" w:rsidP="008B2851">
      <w:pPr>
        <w:pStyle w:val="Heading1"/>
      </w:pPr>
      <w:r w:rsidRPr="006F1942">
        <w:rPr>
          <w:highlight w:val="yellow"/>
        </w:rPr>
        <w:t>[</w:t>
      </w:r>
      <w:r w:rsidR="005467FE" w:rsidRPr="006F1942">
        <w:rPr>
          <w:highlight w:val="yellow"/>
        </w:rPr>
        <w:t xml:space="preserve">FULL LEGAL </w:t>
      </w:r>
      <w:r w:rsidRPr="006F1942">
        <w:rPr>
          <w:highlight w:val="yellow"/>
        </w:rPr>
        <w:t>NAME OF LIMITED LIABILITY COMPANY GENERAL PARTNER]</w:t>
      </w:r>
    </w:p>
    <w:p w14:paraId="00D27BC1" w14:textId="77777777" w:rsidR="005467FE" w:rsidRPr="002413D9" w:rsidRDefault="005467FE" w:rsidP="008B2851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25E25C74" w14:textId="77777777" w:rsidR="005467FE" w:rsidRPr="00F465CA" w:rsidRDefault="008D44E4" w:rsidP="008B2851">
      <w:pPr>
        <w:spacing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65CA">
        <w:rPr>
          <w:rFonts w:ascii="Arial" w:hAnsi="Arial" w:cs="Arial"/>
          <w:b/>
          <w:bCs/>
          <w:sz w:val="24"/>
          <w:szCs w:val="24"/>
        </w:rPr>
        <w:t>PORTFOLIO REINVESTMENT PROGRAM</w:t>
      </w:r>
    </w:p>
    <w:p w14:paraId="7801909A" w14:textId="77777777" w:rsidR="004C3B02" w:rsidRPr="002413D9" w:rsidRDefault="004C3B02" w:rsidP="008B2851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6F154DB4" w14:textId="77777777" w:rsidR="004C3B02" w:rsidRPr="00523103" w:rsidRDefault="004C3B02" w:rsidP="008B2851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6F1942">
        <w:rPr>
          <w:rFonts w:ascii="Arial" w:hAnsi="Arial" w:cs="Arial"/>
          <w:b/>
          <w:bCs/>
          <w:sz w:val="22"/>
          <w:szCs w:val="22"/>
          <w:highlight w:val="yellow"/>
        </w:rPr>
        <w:t xml:space="preserve">[Name </w:t>
      </w:r>
      <w:r w:rsidRPr="00523103">
        <w:rPr>
          <w:rFonts w:ascii="Arial" w:hAnsi="Arial" w:cs="Arial"/>
          <w:b/>
          <w:bCs/>
          <w:sz w:val="22"/>
          <w:szCs w:val="22"/>
          <w:highlight w:val="yellow"/>
        </w:rPr>
        <w:t xml:space="preserve">of </w:t>
      </w:r>
      <w:r w:rsidR="00015457" w:rsidRPr="00523103">
        <w:rPr>
          <w:rFonts w:ascii="Arial" w:hAnsi="Arial" w:cs="Arial"/>
          <w:b/>
          <w:bCs/>
          <w:sz w:val="22"/>
          <w:szCs w:val="22"/>
          <w:highlight w:val="yellow"/>
        </w:rPr>
        <w:t>p</w:t>
      </w:r>
      <w:r w:rsidRPr="00523103">
        <w:rPr>
          <w:rFonts w:ascii="Arial" w:hAnsi="Arial" w:cs="Arial"/>
          <w:b/>
          <w:bCs/>
          <w:sz w:val="22"/>
          <w:szCs w:val="22"/>
          <w:highlight w:val="yellow"/>
        </w:rPr>
        <w:t xml:space="preserve">roject as it appears in </w:t>
      </w:r>
      <w:r w:rsidR="00015457" w:rsidRPr="00523103">
        <w:rPr>
          <w:rFonts w:ascii="Arial" w:hAnsi="Arial" w:cs="Arial"/>
          <w:b/>
          <w:bCs/>
          <w:sz w:val="22"/>
          <w:szCs w:val="22"/>
          <w:highlight w:val="yellow"/>
        </w:rPr>
        <w:t xml:space="preserve">the </w:t>
      </w:r>
      <w:r w:rsidR="008D44E4" w:rsidRPr="00523103">
        <w:rPr>
          <w:rFonts w:ascii="Arial" w:hAnsi="Arial" w:cs="Arial"/>
          <w:b/>
          <w:bCs/>
          <w:sz w:val="22"/>
          <w:szCs w:val="22"/>
          <w:highlight w:val="yellow"/>
        </w:rPr>
        <w:t>Portfolio Reinvestment Program</w:t>
      </w:r>
      <w:r w:rsidRPr="00523103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="00015457" w:rsidRPr="006F1942">
        <w:rPr>
          <w:rFonts w:ascii="Arial" w:hAnsi="Arial" w:cs="Arial"/>
          <w:b/>
          <w:bCs/>
          <w:sz w:val="22"/>
          <w:szCs w:val="22"/>
          <w:highlight w:val="yellow"/>
        </w:rPr>
        <w:t>a</w:t>
      </w:r>
      <w:r w:rsidRPr="006F1942">
        <w:rPr>
          <w:rFonts w:ascii="Arial" w:hAnsi="Arial" w:cs="Arial"/>
          <w:b/>
          <w:bCs/>
          <w:sz w:val="22"/>
          <w:szCs w:val="22"/>
          <w:highlight w:val="yellow"/>
        </w:rPr>
        <w:t>pplication]</w:t>
      </w:r>
    </w:p>
    <w:p w14:paraId="1F52EE40" w14:textId="77777777" w:rsidR="00F70960" w:rsidRPr="004C3B02" w:rsidRDefault="00F70960" w:rsidP="008B2851">
      <w:pPr>
        <w:jc w:val="center"/>
        <w:rPr>
          <w:rFonts w:ascii="Arial" w:hAnsi="Arial" w:cs="Arial"/>
          <w:sz w:val="24"/>
        </w:rPr>
      </w:pPr>
    </w:p>
    <w:p w14:paraId="4B8ACA77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r w:rsidRPr="006F1942">
        <w:rPr>
          <w:rFonts w:ascii="Arial" w:hAnsi="Arial" w:cs="Arial"/>
          <w:b/>
          <w:sz w:val="24"/>
          <w:highlight w:val="yellow"/>
        </w:rPr>
        <w:t xml:space="preserve">[All of </w:t>
      </w:r>
      <w:proofErr w:type="gramStart"/>
      <w:r w:rsidRPr="006F1942">
        <w:rPr>
          <w:rFonts w:ascii="Arial" w:hAnsi="Arial" w:cs="Arial"/>
          <w:b/>
          <w:sz w:val="24"/>
          <w:highlight w:val="yellow"/>
        </w:rPr>
        <w:t xml:space="preserve">the managers </w:t>
      </w:r>
      <w:r w:rsidRPr="006F1942">
        <w:rPr>
          <w:rFonts w:ascii="Arial" w:hAnsi="Arial" w:cs="Arial"/>
          <w:sz w:val="24"/>
          <w:highlight w:val="yellow"/>
        </w:rPr>
        <w:t xml:space="preserve">/ </w:t>
      </w:r>
      <w:r w:rsidRPr="006F1942">
        <w:rPr>
          <w:rFonts w:ascii="Arial" w:hAnsi="Arial" w:cs="Arial"/>
          <w:b/>
          <w:sz w:val="24"/>
          <w:highlight w:val="yellow"/>
        </w:rPr>
        <w:t>A</w:t>
      </w:r>
      <w:r w:rsidRPr="006F1942">
        <w:rPr>
          <w:rFonts w:ascii="Arial" w:hAnsi="Arial" w:cs="Arial"/>
          <w:sz w:val="24"/>
          <w:highlight w:val="yellow"/>
        </w:rPr>
        <w:t xml:space="preserve"> </w:t>
      </w:r>
      <w:r w:rsidRPr="006F1942">
        <w:rPr>
          <w:rFonts w:ascii="Arial" w:hAnsi="Arial" w:cs="Arial"/>
          <w:b/>
          <w:sz w:val="24"/>
          <w:highlight w:val="yellow"/>
        </w:rPr>
        <w:t>majority of</w:t>
      </w:r>
      <w:proofErr w:type="gramEnd"/>
      <w:r w:rsidRPr="006F1942">
        <w:rPr>
          <w:rFonts w:ascii="Arial" w:hAnsi="Arial" w:cs="Arial"/>
          <w:b/>
          <w:sz w:val="24"/>
          <w:highlight w:val="yellow"/>
        </w:rPr>
        <w:t xml:space="preserve"> the managers]</w:t>
      </w:r>
      <w:r w:rsidRPr="004C3B02">
        <w:rPr>
          <w:rFonts w:ascii="Arial" w:hAnsi="Arial" w:cs="Arial"/>
          <w:b/>
          <w:sz w:val="24"/>
        </w:rPr>
        <w:t xml:space="preserve"> </w:t>
      </w:r>
      <w:r w:rsidRPr="004C3B02">
        <w:rPr>
          <w:rFonts w:ascii="Arial" w:hAnsi="Arial" w:cs="Arial"/>
          <w:sz w:val="24"/>
        </w:rPr>
        <w:t xml:space="preserve">of </w:t>
      </w:r>
      <w:r w:rsidRPr="006F1942">
        <w:rPr>
          <w:rFonts w:ascii="Arial" w:hAnsi="Arial" w:cs="Arial"/>
          <w:b/>
          <w:sz w:val="24"/>
          <w:highlight w:val="yellow"/>
        </w:rPr>
        <w:t>[</w:t>
      </w:r>
      <w:r w:rsidR="004C3B02" w:rsidRPr="006F1942">
        <w:rPr>
          <w:rFonts w:ascii="Arial" w:hAnsi="Arial" w:cs="Arial"/>
          <w:b/>
          <w:sz w:val="24"/>
          <w:highlight w:val="yellow"/>
        </w:rPr>
        <w:t xml:space="preserve">Full </w:t>
      </w:r>
      <w:r w:rsidR="00BB32EA" w:rsidRPr="006F1942">
        <w:rPr>
          <w:rFonts w:ascii="Arial" w:hAnsi="Arial" w:cs="Arial"/>
          <w:b/>
          <w:sz w:val="24"/>
          <w:highlight w:val="yellow"/>
        </w:rPr>
        <w:t xml:space="preserve">legal name </w:t>
      </w:r>
      <w:r w:rsidRPr="006F1942">
        <w:rPr>
          <w:rFonts w:ascii="Arial" w:hAnsi="Arial" w:cs="Arial"/>
          <w:b/>
          <w:sz w:val="24"/>
          <w:highlight w:val="yellow"/>
        </w:rPr>
        <w:t>of limited liability company]</w:t>
      </w:r>
      <w:r w:rsidRPr="004C3B02">
        <w:rPr>
          <w:rFonts w:ascii="Arial" w:hAnsi="Arial" w:cs="Arial"/>
          <w:b/>
          <w:sz w:val="24"/>
        </w:rPr>
        <w:t xml:space="preserve">, </w:t>
      </w:r>
      <w:r w:rsidRPr="004C3B02">
        <w:rPr>
          <w:rFonts w:ascii="Arial" w:hAnsi="Arial" w:cs="Arial"/>
          <w:sz w:val="24"/>
        </w:rPr>
        <w:t xml:space="preserve">a California </w:t>
      </w:r>
      <w:r w:rsidR="001B0313">
        <w:rPr>
          <w:rFonts w:ascii="Arial" w:hAnsi="Arial" w:cs="Arial"/>
          <w:sz w:val="24"/>
        </w:rPr>
        <w:t>l</w:t>
      </w:r>
      <w:r w:rsidR="001B0313" w:rsidRPr="004C3B02">
        <w:rPr>
          <w:rFonts w:ascii="Arial" w:hAnsi="Arial" w:cs="Arial"/>
          <w:sz w:val="24"/>
        </w:rPr>
        <w:t xml:space="preserve">imited </w:t>
      </w:r>
      <w:r w:rsidR="001B0313">
        <w:rPr>
          <w:rFonts w:ascii="Arial" w:hAnsi="Arial" w:cs="Arial"/>
          <w:sz w:val="24"/>
        </w:rPr>
        <w:t>l</w:t>
      </w:r>
      <w:r w:rsidR="001B0313" w:rsidRPr="004C3B02">
        <w:rPr>
          <w:rFonts w:ascii="Arial" w:hAnsi="Arial" w:cs="Arial"/>
          <w:sz w:val="24"/>
        </w:rPr>
        <w:t xml:space="preserve">iability </w:t>
      </w:r>
      <w:r w:rsidR="001B0313">
        <w:rPr>
          <w:rFonts w:ascii="Arial" w:hAnsi="Arial" w:cs="Arial"/>
          <w:sz w:val="24"/>
        </w:rPr>
        <w:t>c</w:t>
      </w:r>
      <w:r w:rsidR="001B0313" w:rsidRPr="004C3B02">
        <w:rPr>
          <w:rFonts w:ascii="Arial" w:hAnsi="Arial" w:cs="Arial"/>
          <w:sz w:val="24"/>
        </w:rPr>
        <w:t xml:space="preserve">ompany </w:t>
      </w:r>
      <w:r w:rsidRPr="004C3B02">
        <w:rPr>
          <w:rFonts w:ascii="Arial" w:hAnsi="Arial" w:cs="Arial"/>
          <w:sz w:val="24"/>
        </w:rPr>
        <w:t>(the “Limited Liability Company</w:t>
      </w:r>
      <w:r w:rsidR="001B0313">
        <w:rPr>
          <w:rFonts w:ascii="Arial" w:hAnsi="Arial" w:cs="Arial"/>
          <w:sz w:val="24"/>
        </w:rPr>
        <w:t>”</w:t>
      </w:r>
      <w:r w:rsidRPr="004C3B02">
        <w:rPr>
          <w:rFonts w:ascii="Arial" w:hAnsi="Arial" w:cs="Arial"/>
          <w:sz w:val="24"/>
        </w:rPr>
        <w:t>), hereby consent to, adopt</w:t>
      </w:r>
      <w:r w:rsidR="00BB32EA">
        <w:rPr>
          <w:rFonts w:ascii="Arial" w:hAnsi="Arial" w:cs="Arial"/>
          <w:sz w:val="24"/>
        </w:rPr>
        <w:t>,</w:t>
      </w:r>
      <w:r w:rsidRPr="004C3B02">
        <w:rPr>
          <w:rFonts w:ascii="Arial" w:hAnsi="Arial" w:cs="Arial"/>
          <w:sz w:val="24"/>
        </w:rPr>
        <w:t xml:space="preserve"> and ratify the following resolutions: </w:t>
      </w:r>
    </w:p>
    <w:p w14:paraId="2686206F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0296F6B4" w14:textId="7BC52A08" w:rsidR="00FC6B09" w:rsidRPr="004120DD" w:rsidRDefault="00FC6B09" w:rsidP="008B2851">
      <w:pPr>
        <w:ind w:firstLine="720"/>
        <w:rPr>
          <w:rFonts w:ascii="Arial" w:hAnsi="Arial" w:cs="Arial"/>
          <w:sz w:val="24"/>
          <w:szCs w:val="24"/>
        </w:rPr>
      </w:pPr>
      <w:bookmarkStart w:id="0" w:name="_Hlk38536889"/>
      <w:r w:rsidRPr="004120DD">
        <w:rPr>
          <w:rFonts w:ascii="Arial" w:hAnsi="Arial" w:cs="Arial"/>
          <w:sz w:val="24"/>
          <w:szCs w:val="24"/>
        </w:rPr>
        <w:t>WHEREAS</w:t>
      </w:r>
      <w:r w:rsidR="001B0313">
        <w:rPr>
          <w:rFonts w:ascii="Arial" w:hAnsi="Arial" w:cs="Arial"/>
          <w:sz w:val="24"/>
          <w:szCs w:val="24"/>
        </w:rPr>
        <w:t>,</w:t>
      </w:r>
      <w:r w:rsidRPr="004120DD">
        <w:rPr>
          <w:rFonts w:ascii="Arial" w:hAnsi="Arial" w:cs="Arial"/>
          <w:sz w:val="24"/>
          <w:szCs w:val="24"/>
        </w:rPr>
        <w:t xml:space="preserve"> the California Department of Housing and Community Development ("Department")</w:t>
      </w:r>
      <w:r w:rsidR="00ED08CE">
        <w:rPr>
          <w:rFonts w:ascii="Arial" w:hAnsi="Arial" w:cs="Arial"/>
          <w:sz w:val="24"/>
          <w:szCs w:val="24"/>
        </w:rPr>
        <w:t xml:space="preserve">, </w:t>
      </w:r>
      <w:r w:rsidR="00ED08CE">
        <w:rPr>
          <w:rFonts w:ascii="Arial" w:hAnsi="Arial"/>
          <w:sz w:val="24"/>
        </w:rPr>
        <w:t xml:space="preserve">as authorized by Chapter </w:t>
      </w:r>
      <w:r w:rsidR="008D44E4">
        <w:rPr>
          <w:rFonts w:ascii="Arial" w:hAnsi="Arial"/>
          <w:sz w:val="24"/>
        </w:rPr>
        <w:t>5.5</w:t>
      </w:r>
      <w:r w:rsidR="00ED08CE">
        <w:rPr>
          <w:rFonts w:ascii="Arial" w:hAnsi="Arial"/>
          <w:sz w:val="24"/>
        </w:rPr>
        <w:t xml:space="preserve"> (commencing with Section 506</w:t>
      </w:r>
      <w:r w:rsidR="008D44E4">
        <w:rPr>
          <w:rFonts w:ascii="Arial" w:hAnsi="Arial"/>
          <w:sz w:val="24"/>
        </w:rPr>
        <w:t>06</w:t>
      </w:r>
      <w:r w:rsidR="00ED08CE">
        <w:rPr>
          <w:rFonts w:ascii="Arial" w:hAnsi="Arial"/>
          <w:sz w:val="24"/>
        </w:rPr>
        <w:t>) of Part 2 of Division 31 of the Health and Safety Code,</w:t>
      </w:r>
      <w:r w:rsidRPr="004120DD">
        <w:rPr>
          <w:rFonts w:ascii="Arial" w:hAnsi="Arial" w:cs="Arial"/>
          <w:sz w:val="24"/>
          <w:szCs w:val="24"/>
        </w:rPr>
        <w:t xml:space="preserve"> has issued a </w:t>
      </w:r>
      <w:r w:rsidR="00E467D2">
        <w:rPr>
          <w:rFonts w:ascii="Arial" w:hAnsi="Arial"/>
          <w:sz w:val="24"/>
        </w:rPr>
        <w:t xml:space="preserve">Notice of Funding Availability </w:t>
      </w:r>
      <w:r w:rsidRPr="004120DD">
        <w:rPr>
          <w:rFonts w:ascii="Arial" w:hAnsi="Arial"/>
          <w:sz w:val="24"/>
        </w:rPr>
        <w:t>and Guidelines</w:t>
      </w:r>
      <w:r w:rsidR="00E467D2">
        <w:rPr>
          <w:rFonts w:ascii="Arial" w:hAnsi="Arial"/>
          <w:sz w:val="24"/>
        </w:rPr>
        <w:t xml:space="preserve"> Amendment #1</w:t>
      </w:r>
      <w:r w:rsidR="001B0313">
        <w:rPr>
          <w:rFonts w:ascii="Arial" w:hAnsi="Arial"/>
          <w:sz w:val="24"/>
        </w:rPr>
        <w:t>,</w:t>
      </w:r>
      <w:r w:rsidRPr="004120DD">
        <w:rPr>
          <w:rFonts w:ascii="Arial" w:hAnsi="Arial"/>
          <w:sz w:val="24"/>
        </w:rPr>
        <w:t xml:space="preserve"> </w:t>
      </w:r>
      <w:r w:rsidRPr="004120DD">
        <w:rPr>
          <w:rFonts w:ascii="Arial" w:hAnsi="Arial"/>
          <w:sz w:val="24"/>
          <w:szCs w:val="24"/>
        </w:rPr>
        <w:t>dated</w:t>
      </w:r>
      <w:r w:rsidRPr="004120DD">
        <w:rPr>
          <w:rFonts w:ascii="Arial" w:hAnsi="Arial"/>
          <w:b/>
          <w:sz w:val="24"/>
          <w:szCs w:val="24"/>
        </w:rPr>
        <w:t xml:space="preserve"> </w:t>
      </w:r>
      <w:r w:rsidR="00E467D2">
        <w:rPr>
          <w:rFonts w:ascii="Arial" w:hAnsi="Arial"/>
          <w:bCs/>
          <w:sz w:val="24"/>
          <w:szCs w:val="24"/>
        </w:rPr>
        <w:t xml:space="preserve">July </w:t>
      </w:r>
      <w:r w:rsidR="00631612">
        <w:rPr>
          <w:rFonts w:ascii="Arial" w:hAnsi="Arial"/>
          <w:bCs/>
          <w:sz w:val="24"/>
          <w:szCs w:val="24"/>
        </w:rPr>
        <w:t>28, 2022</w:t>
      </w:r>
      <w:r w:rsidRPr="004120DD">
        <w:rPr>
          <w:rFonts w:ascii="Arial" w:hAnsi="Arial" w:cs="Arial"/>
          <w:sz w:val="24"/>
          <w:szCs w:val="24"/>
        </w:rPr>
        <w:t xml:space="preserve">, </w:t>
      </w:r>
      <w:bookmarkStart w:id="1" w:name="_Hlk38982416"/>
      <w:r w:rsidRPr="004120DD">
        <w:rPr>
          <w:rFonts w:ascii="Arial" w:hAnsi="Arial"/>
          <w:sz w:val="24"/>
        </w:rPr>
        <w:t xml:space="preserve">under its </w:t>
      </w:r>
      <w:r w:rsidR="008D44E4">
        <w:rPr>
          <w:rFonts w:ascii="Arial" w:hAnsi="Arial"/>
          <w:sz w:val="24"/>
        </w:rPr>
        <w:t>Portfolio Reinvestment Program</w:t>
      </w:r>
      <w:r w:rsidR="00F51868">
        <w:rPr>
          <w:rFonts w:ascii="Arial" w:hAnsi="Arial"/>
          <w:sz w:val="24"/>
        </w:rPr>
        <w:t xml:space="preserve"> (“</w:t>
      </w:r>
      <w:r w:rsidR="008D44E4">
        <w:rPr>
          <w:rFonts w:ascii="Arial" w:hAnsi="Arial"/>
          <w:sz w:val="24"/>
        </w:rPr>
        <w:t>NOFA</w:t>
      </w:r>
      <w:r w:rsidR="00F51868">
        <w:rPr>
          <w:rFonts w:ascii="Arial" w:hAnsi="Arial"/>
          <w:sz w:val="24"/>
        </w:rPr>
        <w:t>”</w:t>
      </w:r>
      <w:proofErr w:type="gramStart"/>
      <w:r w:rsidR="00F51868">
        <w:rPr>
          <w:rFonts w:ascii="Arial" w:hAnsi="Arial"/>
          <w:sz w:val="24"/>
        </w:rPr>
        <w:t>)</w:t>
      </w:r>
      <w:r w:rsidR="001B0313" w:rsidRPr="004120DD">
        <w:rPr>
          <w:rFonts w:ascii="Arial" w:hAnsi="Arial" w:cs="Arial"/>
          <w:sz w:val="24"/>
          <w:szCs w:val="24"/>
        </w:rPr>
        <w:t>;</w:t>
      </w:r>
      <w:proofErr w:type="gramEnd"/>
      <w:r w:rsidR="001B0313" w:rsidRPr="004120DD">
        <w:rPr>
          <w:rFonts w:ascii="Arial" w:hAnsi="Arial" w:cs="Arial"/>
          <w:sz w:val="24"/>
          <w:szCs w:val="24"/>
        </w:rPr>
        <w:t xml:space="preserve"> </w:t>
      </w:r>
    </w:p>
    <w:bookmarkEnd w:id="0"/>
    <w:bookmarkEnd w:id="1"/>
    <w:p w14:paraId="74830997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6213DA85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proofErr w:type="gramStart"/>
      <w:r w:rsidRPr="004C3B02">
        <w:rPr>
          <w:rFonts w:ascii="Arial" w:hAnsi="Arial" w:cs="Arial"/>
          <w:sz w:val="24"/>
        </w:rPr>
        <w:t>WHEREAS,</w:t>
      </w:r>
      <w:proofErr w:type="gramEnd"/>
      <w:r w:rsidRPr="004C3B02">
        <w:rPr>
          <w:rFonts w:ascii="Arial" w:hAnsi="Arial" w:cs="Arial"/>
          <w:sz w:val="24"/>
        </w:rPr>
        <w:t xml:space="preserve"> the Limited Liability Company is authorized to do business in the State of California, and it is in the </w:t>
      </w:r>
      <w:r w:rsidR="00F51868">
        <w:rPr>
          <w:rFonts w:ascii="Arial" w:hAnsi="Arial" w:cs="Arial"/>
          <w:sz w:val="24"/>
        </w:rPr>
        <w:t xml:space="preserve">Limited Liability Company’s </w:t>
      </w:r>
      <w:r w:rsidRPr="004C3B02">
        <w:rPr>
          <w:rFonts w:ascii="Arial" w:hAnsi="Arial" w:cs="Arial"/>
          <w:sz w:val="24"/>
        </w:rPr>
        <w:t>best interests to act as the</w:t>
      </w:r>
      <w:r w:rsidRPr="004C3B02">
        <w:rPr>
          <w:rFonts w:ascii="Arial" w:hAnsi="Arial" w:cs="Arial"/>
          <w:b/>
          <w:sz w:val="24"/>
        </w:rPr>
        <w:t xml:space="preserve"> </w:t>
      </w:r>
      <w:r w:rsidRPr="006F1942">
        <w:rPr>
          <w:rFonts w:ascii="Arial" w:hAnsi="Arial" w:cs="Arial"/>
          <w:b/>
          <w:sz w:val="24"/>
          <w:highlight w:val="yellow"/>
        </w:rPr>
        <w:t>[</w:t>
      </w:r>
      <w:r w:rsidR="00AD167C" w:rsidRPr="006F1942">
        <w:rPr>
          <w:rFonts w:ascii="Arial" w:hAnsi="Arial" w:cs="Arial"/>
          <w:b/>
          <w:sz w:val="24"/>
          <w:highlight w:val="yellow"/>
        </w:rPr>
        <w:t>A</w:t>
      </w:r>
      <w:r w:rsidR="008D0FD0" w:rsidRPr="006F1942">
        <w:rPr>
          <w:rFonts w:ascii="Arial" w:hAnsi="Arial" w:cs="Arial"/>
          <w:b/>
          <w:sz w:val="24"/>
          <w:highlight w:val="yellow"/>
        </w:rPr>
        <w:t>dmin</w:t>
      </w:r>
      <w:r w:rsidR="00AD167C" w:rsidRPr="006F1942">
        <w:rPr>
          <w:rFonts w:ascii="Arial" w:hAnsi="Arial" w:cs="Arial"/>
          <w:b/>
          <w:sz w:val="24"/>
          <w:highlight w:val="yellow"/>
        </w:rPr>
        <w:t>istrative</w:t>
      </w:r>
      <w:r w:rsidR="008D0FD0" w:rsidRPr="006F1942">
        <w:rPr>
          <w:rFonts w:ascii="Arial" w:hAnsi="Arial" w:cs="Arial"/>
          <w:b/>
          <w:sz w:val="24"/>
          <w:highlight w:val="yellow"/>
        </w:rPr>
        <w:t>/</w:t>
      </w:r>
      <w:r w:rsidR="00AD167C" w:rsidRPr="006F1942">
        <w:rPr>
          <w:rFonts w:ascii="Arial" w:hAnsi="Arial" w:cs="Arial"/>
          <w:b/>
          <w:sz w:val="24"/>
          <w:highlight w:val="yellow"/>
        </w:rPr>
        <w:t>Managing</w:t>
      </w:r>
      <w:r w:rsidRPr="006F1942">
        <w:rPr>
          <w:rFonts w:ascii="Arial" w:hAnsi="Arial" w:cs="Arial"/>
          <w:b/>
          <w:sz w:val="24"/>
          <w:highlight w:val="yellow"/>
        </w:rPr>
        <w:t>/</w:t>
      </w:r>
      <w:r w:rsidR="00AD167C" w:rsidRPr="006F1942">
        <w:rPr>
          <w:rFonts w:ascii="Arial" w:hAnsi="Arial" w:cs="Arial"/>
          <w:b/>
          <w:sz w:val="24"/>
          <w:highlight w:val="yellow"/>
        </w:rPr>
        <w:t>Sole</w:t>
      </w:r>
      <w:r w:rsidRPr="006F1942">
        <w:rPr>
          <w:rFonts w:ascii="Arial" w:hAnsi="Arial" w:cs="Arial"/>
          <w:b/>
          <w:sz w:val="24"/>
          <w:highlight w:val="yellow"/>
        </w:rPr>
        <w:t>]</w:t>
      </w:r>
      <w:r w:rsidRPr="004C3B02">
        <w:rPr>
          <w:rFonts w:ascii="Arial" w:hAnsi="Arial" w:cs="Arial"/>
          <w:sz w:val="24"/>
        </w:rPr>
        <w:t xml:space="preserve"> General Partner of </w:t>
      </w:r>
      <w:r w:rsidRPr="006F1942">
        <w:rPr>
          <w:rFonts w:ascii="Arial" w:hAnsi="Arial" w:cs="Arial"/>
          <w:b/>
          <w:sz w:val="24"/>
          <w:highlight w:val="yellow"/>
        </w:rPr>
        <w:t>[Name of Limited Partnership Borrower]</w:t>
      </w:r>
      <w:r w:rsidRPr="004C3B02">
        <w:rPr>
          <w:rFonts w:ascii="Arial" w:hAnsi="Arial" w:cs="Arial"/>
          <w:sz w:val="24"/>
        </w:rPr>
        <w:t>, a California limited partnership (the “Borrower</w:t>
      </w:r>
      <w:r w:rsidR="00AD167C">
        <w:rPr>
          <w:rFonts w:ascii="Arial" w:hAnsi="Arial" w:cs="Arial"/>
          <w:sz w:val="24"/>
        </w:rPr>
        <w:t>”</w:t>
      </w:r>
      <w:r w:rsidRPr="004C3B02">
        <w:rPr>
          <w:rFonts w:ascii="Arial" w:hAnsi="Arial" w:cs="Arial"/>
          <w:sz w:val="24"/>
        </w:rPr>
        <w:t xml:space="preserve">); and </w:t>
      </w:r>
    </w:p>
    <w:p w14:paraId="2EB30A0B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259506CA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proofErr w:type="gramStart"/>
      <w:r w:rsidRPr="004C3B02">
        <w:rPr>
          <w:rFonts w:ascii="Arial" w:hAnsi="Arial" w:cs="Arial"/>
          <w:sz w:val="24"/>
        </w:rPr>
        <w:t>WHEREAS,</w:t>
      </w:r>
      <w:proofErr w:type="gramEnd"/>
      <w:r w:rsidRPr="004C3B02">
        <w:rPr>
          <w:rFonts w:ascii="Arial" w:hAnsi="Arial" w:cs="Arial"/>
          <w:sz w:val="24"/>
        </w:rPr>
        <w:t xml:space="preserve"> the Borrower </w:t>
      </w:r>
      <w:r w:rsidR="00150C89">
        <w:rPr>
          <w:rFonts w:ascii="Arial" w:hAnsi="Arial" w:cs="Arial"/>
          <w:sz w:val="24"/>
        </w:rPr>
        <w:t>will either receive or be</w:t>
      </w:r>
      <w:r w:rsidRPr="004C3B02">
        <w:rPr>
          <w:rFonts w:ascii="Arial" w:hAnsi="Arial" w:cs="Arial"/>
          <w:sz w:val="24"/>
        </w:rPr>
        <w:t xml:space="preserve"> assigned a conditional commitment of funds </w:t>
      </w:r>
      <w:r w:rsidR="00150C89">
        <w:rPr>
          <w:rFonts w:ascii="Arial" w:hAnsi="Arial" w:cs="Arial"/>
          <w:sz w:val="24"/>
        </w:rPr>
        <w:t>pursuant to</w:t>
      </w:r>
      <w:r w:rsidR="00150C89" w:rsidRPr="004C3B02">
        <w:rPr>
          <w:rFonts w:ascii="Arial" w:hAnsi="Arial" w:cs="Arial"/>
          <w:sz w:val="24"/>
        </w:rPr>
        <w:t xml:space="preserve"> </w:t>
      </w:r>
      <w:r w:rsidRPr="004C3B02">
        <w:rPr>
          <w:rFonts w:ascii="Arial" w:hAnsi="Arial" w:cs="Arial"/>
          <w:sz w:val="24"/>
        </w:rPr>
        <w:t xml:space="preserve">the </w:t>
      </w:r>
      <w:r w:rsidR="008D44E4">
        <w:rPr>
          <w:rFonts w:ascii="Arial" w:hAnsi="Arial" w:cs="Arial"/>
          <w:sz w:val="24"/>
        </w:rPr>
        <w:t xml:space="preserve">NOFA </w:t>
      </w:r>
      <w:r w:rsidR="00AD167C">
        <w:rPr>
          <w:rFonts w:ascii="Arial" w:hAnsi="Arial" w:cs="Arial"/>
          <w:sz w:val="24"/>
        </w:rPr>
        <w:t>(the “</w:t>
      </w:r>
      <w:r w:rsidR="008D44E4">
        <w:rPr>
          <w:rFonts w:ascii="Arial" w:hAnsi="Arial" w:cs="Arial"/>
          <w:sz w:val="24"/>
        </w:rPr>
        <w:t>Portfolio Reinvestment Program</w:t>
      </w:r>
      <w:r w:rsidR="00AD167C">
        <w:rPr>
          <w:rFonts w:ascii="Arial" w:hAnsi="Arial" w:cs="Arial"/>
          <w:sz w:val="24"/>
        </w:rPr>
        <w:t xml:space="preserve"> Loan”)</w:t>
      </w:r>
      <w:r w:rsidRPr="004C3B02">
        <w:rPr>
          <w:rFonts w:ascii="Arial" w:hAnsi="Arial" w:cs="Arial"/>
          <w:sz w:val="24"/>
        </w:rPr>
        <w:t xml:space="preserve">. </w:t>
      </w:r>
    </w:p>
    <w:p w14:paraId="61322F19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5D45C95E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>NOW, THEREFORE, IT IS RESOLVED</w:t>
      </w:r>
      <w:r w:rsidR="00567D28">
        <w:rPr>
          <w:rFonts w:ascii="Arial" w:hAnsi="Arial" w:cs="Arial"/>
          <w:sz w:val="24"/>
        </w:rPr>
        <w:t>,</w:t>
      </w:r>
      <w:r w:rsidRPr="004C3B02">
        <w:rPr>
          <w:rFonts w:ascii="Arial" w:hAnsi="Arial" w:cs="Arial"/>
          <w:sz w:val="24"/>
        </w:rPr>
        <w:t xml:space="preserve"> </w:t>
      </w:r>
      <w:r w:rsidR="00567D28">
        <w:rPr>
          <w:rFonts w:ascii="Arial" w:hAnsi="Arial" w:cs="Arial"/>
          <w:sz w:val="24"/>
        </w:rPr>
        <w:t>t</w:t>
      </w:r>
      <w:r w:rsidR="00567D28" w:rsidRPr="004C3B02">
        <w:rPr>
          <w:rFonts w:ascii="Arial" w:hAnsi="Arial" w:cs="Arial"/>
          <w:sz w:val="24"/>
        </w:rPr>
        <w:t xml:space="preserve">hat </w:t>
      </w:r>
      <w:r w:rsidRPr="004C3B02">
        <w:rPr>
          <w:rFonts w:ascii="Arial" w:hAnsi="Arial" w:cs="Arial"/>
          <w:sz w:val="24"/>
        </w:rPr>
        <w:t xml:space="preserve">the Limited Liability Company is hereby authorized </w:t>
      </w:r>
      <w:r w:rsidR="00567D28">
        <w:rPr>
          <w:rFonts w:ascii="Arial" w:hAnsi="Arial" w:cs="Arial"/>
          <w:sz w:val="24"/>
        </w:rPr>
        <w:t xml:space="preserve">and directed </w:t>
      </w:r>
      <w:r w:rsidRPr="004C3B02">
        <w:rPr>
          <w:rFonts w:ascii="Arial" w:hAnsi="Arial" w:cs="Arial"/>
          <w:sz w:val="24"/>
        </w:rPr>
        <w:t>to act as the</w:t>
      </w:r>
      <w:r w:rsidRPr="004C3B02">
        <w:rPr>
          <w:rFonts w:ascii="Arial" w:hAnsi="Arial" w:cs="Arial"/>
          <w:b/>
          <w:sz w:val="24"/>
        </w:rPr>
        <w:t xml:space="preserve"> </w:t>
      </w:r>
      <w:r w:rsidRPr="006F1942">
        <w:rPr>
          <w:rFonts w:ascii="Arial" w:hAnsi="Arial" w:cs="Arial"/>
          <w:b/>
          <w:sz w:val="24"/>
          <w:highlight w:val="yellow"/>
        </w:rPr>
        <w:t>[</w:t>
      </w:r>
      <w:r w:rsidR="00AD167C" w:rsidRPr="006F1942">
        <w:rPr>
          <w:rFonts w:ascii="Arial" w:hAnsi="Arial" w:cs="Arial"/>
          <w:b/>
          <w:sz w:val="24"/>
          <w:highlight w:val="yellow"/>
        </w:rPr>
        <w:t>Administrative</w:t>
      </w:r>
      <w:r w:rsidR="008D0FD0" w:rsidRPr="006F1942">
        <w:rPr>
          <w:rFonts w:ascii="Arial" w:hAnsi="Arial" w:cs="Arial"/>
          <w:b/>
          <w:sz w:val="24"/>
          <w:highlight w:val="yellow"/>
        </w:rPr>
        <w:t>/</w:t>
      </w:r>
      <w:r w:rsidR="00AD167C" w:rsidRPr="006F1942">
        <w:rPr>
          <w:rFonts w:ascii="Arial" w:hAnsi="Arial" w:cs="Arial"/>
          <w:b/>
          <w:sz w:val="24"/>
          <w:highlight w:val="yellow"/>
        </w:rPr>
        <w:t>M</w:t>
      </w:r>
      <w:r w:rsidRPr="006F1942">
        <w:rPr>
          <w:rFonts w:ascii="Arial" w:hAnsi="Arial" w:cs="Arial"/>
          <w:b/>
          <w:sz w:val="24"/>
          <w:highlight w:val="yellow"/>
        </w:rPr>
        <w:t>anaging/</w:t>
      </w:r>
      <w:r w:rsidR="00AD167C" w:rsidRPr="006F1942">
        <w:rPr>
          <w:rFonts w:ascii="Arial" w:hAnsi="Arial" w:cs="Arial"/>
          <w:b/>
          <w:sz w:val="24"/>
          <w:highlight w:val="yellow"/>
        </w:rPr>
        <w:t>S</w:t>
      </w:r>
      <w:r w:rsidRPr="006F1942">
        <w:rPr>
          <w:rFonts w:ascii="Arial" w:hAnsi="Arial" w:cs="Arial"/>
          <w:b/>
          <w:sz w:val="24"/>
          <w:highlight w:val="yellow"/>
        </w:rPr>
        <w:t>ole]</w:t>
      </w:r>
      <w:r w:rsidRPr="004C3B02">
        <w:rPr>
          <w:rFonts w:ascii="Arial" w:hAnsi="Arial" w:cs="Arial"/>
          <w:sz w:val="24"/>
        </w:rPr>
        <w:t xml:space="preserve"> General Partner of the Borrower </w:t>
      </w:r>
      <w:r w:rsidR="0052771C" w:rsidRPr="004120DD">
        <w:rPr>
          <w:rFonts w:ascii="Arial" w:hAnsi="Arial" w:cs="Arial"/>
          <w:sz w:val="24"/>
          <w:szCs w:val="24"/>
        </w:rPr>
        <w:t xml:space="preserve">in connection with the </w:t>
      </w:r>
      <w:r w:rsidR="00B943D1">
        <w:rPr>
          <w:rFonts w:ascii="Arial" w:hAnsi="Arial" w:cs="Arial"/>
          <w:sz w:val="24"/>
          <w:szCs w:val="24"/>
        </w:rPr>
        <w:t xml:space="preserve">Department’s </w:t>
      </w:r>
      <w:r w:rsidR="00567D28">
        <w:rPr>
          <w:rFonts w:ascii="Arial" w:hAnsi="Arial" w:cs="Arial"/>
          <w:sz w:val="24"/>
          <w:szCs w:val="24"/>
        </w:rPr>
        <w:t xml:space="preserve">award of the </w:t>
      </w:r>
      <w:r w:rsidR="008D44E4">
        <w:rPr>
          <w:rFonts w:ascii="Arial" w:hAnsi="Arial" w:cs="Arial"/>
          <w:sz w:val="24"/>
          <w:szCs w:val="24"/>
        </w:rPr>
        <w:t xml:space="preserve">Portfolio Reinvestment Program </w:t>
      </w:r>
      <w:r w:rsidR="0052771C" w:rsidRPr="004120DD">
        <w:rPr>
          <w:rFonts w:ascii="Arial" w:hAnsi="Arial" w:cs="Arial"/>
          <w:sz w:val="24"/>
          <w:szCs w:val="24"/>
        </w:rPr>
        <w:t xml:space="preserve">Loan pursuant to the </w:t>
      </w:r>
      <w:r w:rsidR="008D44E4">
        <w:rPr>
          <w:rFonts w:ascii="Arial" w:hAnsi="Arial" w:cs="Arial"/>
          <w:sz w:val="24"/>
          <w:szCs w:val="24"/>
        </w:rPr>
        <w:t>NOFA</w:t>
      </w:r>
      <w:r w:rsidR="0052771C">
        <w:rPr>
          <w:rFonts w:ascii="Arial" w:hAnsi="Arial" w:cs="Arial"/>
          <w:sz w:val="24"/>
          <w:szCs w:val="24"/>
        </w:rPr>
        <w:t>.</w:t>
      </w:r>
    </w:p>
    <w:p w14:paraId="594AFB94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2CA25434" w14:textId="2F1342C3" w:rsidR="00F70960" w:rsidRPr="004C3B02" w:rsidRDefault="00F70960" w:rsidP="008B2851">
      <w:pPr>
        <w:pStyle w:val="BlockText"/>
        <w:spacing w:line="240" w:lineRule="auto"/>
        <w:ind w:left="0" w:right="0"/>
        <w:rPr>
          <w:rFonts w:cs="Arial"/>
        </w:rPr>
      </w:pPr>
      <w:r w:rsidRPr="004C3B02">
        <w:rPr>
          <w:rFonts w:cs="Arial"/>
        </w:rPr>
        <w:t xml:space="preserve">RESOLVED FURTHER: That in connection with the </w:t>
      </w:r>
      <w:r w:rsidR="008D44E4">
        <w:rPr>
          <w:rFonts w:cs="Arial"/>
        </w:rPr>
        <w:t xml:space="preserve">Portfolio Reinvestment Program </w:t>
      </w:r>
      <w:r w:rsidRPr="004C3B02">
        <w:rPr>
          <w:rFonts w:cs="Arial"/>
        </w:rPr>
        <w:t>Loan, the Limited Liability Company</w:t>
      </w:r>
      <w:r w:rsidR="009A7328">
        <w:rPr>
          <w:rFonts w:cs="Arial"/>
        </w:rPr>
        <w:t>,</w:t>
      </w:r>
      <w:r w:rsidRPr="004C3B02">
        <w:rPr>
          <w:rFonts w:cs="Arial"/>
        </w:rPr>
        <w:t xml:space="preserve"> as the </w:t>
      </w:r>
      <w:r w:rsidRPr="006F1942">
        <w:rPr>
          <w:rFonts w:cs="Arial"/>
          <w:b/>
          <w:highlight w:val="yellow"/>
        </w:rPr>
        <w:t>[</w:t>
      </w:r>
      <w:r w:rsidR="001B5F71" w:rsidRPr="006F1942">
        <w:rPr>
          <w:rFonts w:cs="Arial"/>
          <w:b/>
          <w:highlight w:val="yellow"/>
        </w:rPr>
        <w:t>A</w:t>
      </w:r>
      <w:r w:rsidR="008D0FD0" w:rsidRPr="006F1942">
        <w:rPr>
          <w:rFonts w:cs="Arial"/>
          <w:b/>
          <w:highlight w:val="yellow"/>
        </w:rPr>
        <w:t>dmin</w:t>
      </w:r>
      <w:r w:rsidR="001B5F71" w:rsidRPr="006F1942">
        <w:rPr>
          <w:rFonts w:cs="Arial"/>
          <w:b/>
          <w:highlight w:val="yellow"/>
        </w:rPr>
        <w:t>istrative</w:t>
      </w:r>
      <w:r w:rsidR="008D0FD0" w:rsidRPr="006F1942">
        <w:rPr>
          <w:rFonts w:cs="Arial"/>
          <w:b/>
          <w:highlight w:val="yellow"/>
        </w:rPr>
        <w:t>/</w:t>
      </w:r>
      <w:r w:rsidR="001B5F71" w:rsidRPr="006F1942">
        <w:rPr>
          <w:rFonts w:cs="Arial"/>
          <w:b/>
          <w:highlight w:val="yellow"/>
        </w:rPr>
        <w:t>M</w:t>
      </w:r>
      <w:r w:rsidRPr="006F1942">
        <w:rPr>
          <w:rFonts w:cs="Arial"/>
          <w:b/>
          <w:highlight w:val="yellow"/>
        </w:rPr>
        <w:t>anaging/</w:t>
      </w:r>
      <w:r w:rsidR="001B5F71" w:rsidRPr="006F1942">
        <w:rPr>
          <w:rFonts w:cs="Arial"/>
          <w:b/>
          <w:highlight w:val="yellow"/>
        </w:rPr>
        <w:t>S</w:t>
      </w:r>
      <w:r w:rsidRPr="006F1942">
        <w:rPr>
          <w:rFonts w:cs="Arial"/>
          <w:b/>
          <w:highlight w:val="yellow"/>
        </w:rPr>
        <w:t>ole</w:t>
      </w:r>
      <w:r w:rsidRPr="006F1942">
        <w:rPr>
          <w:rFonts w:cs="Arial"/>
          <w:b/>
          <w:bCs/>
          <w:highlight w:val="yellow"/>
        </w:rPr>
        <w:t>]</w:t>
      </w:r>
      <w:r w:rsidRPr="004C3B02">
        <w:rPr>
          <w:rFonts w:cs="Arial"/>
        </w:rPr>
        <w:t xml:space="preserve"> General Partner of the Borrower</w:t>
      </w:r>
      <w:r w:rsidR="00D25247">
        <w:rPr>
          <w:rFonts w:cs="Arial"/>
        </w:rPr>
        <w:t>,</w:t>
      </w:r>
      <w:r w:rsidR="00D25247" w:rsidRPr="004120DD">
        <w:rPr>
          <w:rFonts w:cs="Arial"/>
          <w:szCs w:val="24"/>
        </w:rPr>
        <w:t xml:space="preserve"> </w:t>
      </w:r>
      <w:r w:rsidR="009A7328" w:rsidRPr="004C3B02">
        <w:rPr>
          <w:rFonts w:cs="Arial"/>
        </w:rPr>
        <w:t xml:space="preserve">is authorized and directed to enter into, execute, and deliver </w:t>
      </w:r>
      <w:r w:rsidR="00D25247" w:rsidRPr="004120DD">
        <w:rPr>
          <w:rFonts w:cs="Arial"/>
          <w:szCs w:val="24"/>
        </w:rPr>
        <w:t>a</w:t>
      </w:r>
      <w:r w:rsidR="001B5F71">
        <w:rPr>
          <w:rFonts w:cs="Arial"/>
          <w:szCs w:val="24"/>
        </w:rPr>
        <w:t>n</w:t>
      </w:r>
      <w:r w:rsidR="00D25247" w:rsidRPr="004120DD">
        <w:rPr>
          <w:rFonts w:cs="Arial"/>
          <w:szCs w:val="24"/>
        </w:rPr>
        <w:t xml:space="preserve"> </w:t>
      </w:r>
      <w:r w:rsidR="001B5F71">
        <w:rPr>
          <w:rFonts w:cs="Arial"/>
          <w:szCs w:val="24"/>
        </w:rPr>
        <w:t>STD 213,</w:t>
      </w:r>
      <w:r w:rsidR="00D25247" w:rsidRPr="004120DD">
        <w:rPr>
          <w:rFonts w:cs="Arial"/>
          <w:szCs w:val="24"/>
        </w:rPr>
        <w:t xml:space="preserve"> Standard Agreement </w:t>
      </w:r>
      <w:r w:rsidR="00D25247" w:rsidRPr="00470C36">
        <w:rPr>
          <w:rFonts w:cs="Arial"/>
          <w:szCs w:val="24"/>
          <w:highlight w:val="yellow"/>
        </w:rPr>
        <w:t xml:space="preserve">in </w:t>
      </w:r>
      <w:r w:rsidR="001B5F71" w:rsidRPr="00470C36">
        <w:rPr>
          <w:rFonts w:cs="Arial"/>
          <w:szCs w:val="24"/>
          <w:highlight w:val="yellow"/>
        </w:rPr>
        <w:t xml:space="preserve">an </w:t>
      </w:r>
      <w:r w:rsidR="00D25247" w:rsidRPr="00470C36">
        <w:rPr>
          <w:rFonts w:cs="Arial"/>
          <w:szCs w:val="24"/>
          <w:highlight w:val="yellow"/>
        </w:rPr>
        <w:t xml:space="preserve">amount not to exceed </w:t>
      </w:r>
      <w:r w:rsidR="00D25247" w:rsidRPr="00523103">
        <w:rPr>
          <w:rFonts w:cs="Arial"/>
          <w:szCs w:val="24"/>
          <w:highlight w:val="yellow"/>
        </w:rPr>
        <w:t xml:space="preserve">$ </w:t>
      </w:r>
      <w:r w:rsidR="00D25247" w:rsidRPr="00523103">
        <w:rPr>
          <w:rFonts w:cs="Arial"/>
          <w:szCs w:val="24"/>
          <w:highlight w:val="yellow"/>
          <w:u w:val="single"/>
        </w:rPr>
        <w:tab/>
      </w:r>
      <w:r w:rsidR="00D25247" w:rsidRPr="00523103">
        <w:rPr>
          <w:rFonts w:cs="Arial"/>
          <w:szCs w:val="24"/>
          <w:highlight w:val="yellow"/>
          <w:u w:val="single"/>
        </w:rPr>
        <w:tab/>
      </w:r>
      <w:r w:rsidR="00523103" w:rsidRPr="00523103">
        <w:rPr>
          <w:rFonts w:cs="Arial"/>
          <w:szCs w:val="24"/>
          <w:highlight w:val="yellow"/>
          <w:u w:val="single"/>
        </w:rPr>
        <w:t>_</w:t>
      </w:r>
      <w:r w:rsidR="001B5F71" w:rsidRPr="00523103">
        <w:rPr>
          <w:rFonts w:cs="Arial"/>
          <w:szCs w:val="24"/>
        </w:rPr>
        <w:t>,</w:t>
      </w:r>
      <w:r w:rsidR="00D25247" w:rsidRPr="004120DD">
        <w:rPr>
          <w:rFonts w:cs="Arial"/>
          <w:szCs w:val="24"/>
        </w:rPr>
        <w:t xml:space="preserve"> and any and all other documents required</w:t>
      </w:r>
      <w:r w:rsidR="00052857">
        <w:rPr>
          <w:rFonts w:cs="Arial"/>
          <w:szCs w:val="24"/>
        </w:rPr>
        <w:t xml:space="preserve"> by the Department</w:t>
      </w:r>
      <w:r w:rsidR="00D25247" w:rsidRPr="004120DD">
        <w:rPr>
          <w:rFonts w:cs="Arial"/>
          <w:szCs w:val="24"/>
        </w:rPr>
        <w:t xml:space="preserve"> or deemed necessary</w:t>
      </w:r>
      <w:r w:rsidR="00052857">
        <w:rPr>
          <w:rFonts w:cs="Arial"/>
          <w:szCs w:val="24"/>
        </w:rPr>
        <w:t xml:space="preserve"> </w:t>
      </w:r>
      <w:r w:rsidR="00D25247" w:rsidRPr="004120DD">
        <w:rPr>
          <w:rFonts w:cs="Arial"/>
          <w:szCs w:val="24"/>
        </w:rPr>
        <w:t xml:space="preserve">or appropriate to evidence the </w:t>
      </w:r>
      <w:r w:rsidR="008D44E4">
        <w:t>Portfolio Reinvestment Program</w:t>
      </w:r>
      <w:r w:rsidR="00D25247" w:rsidRPr="004120DD">
        <w:rPr>
          <w:rFonts w:cs="Arial"/>
          <w:szCs w:val="24"/>
        </w:rPr>
        <w:t xml:space="preserve"> Loan, the Borrower's obligations related thereto, and the Department's security therefore; including, but not limited to, a promissory note, a deed of trust and security agreement, a regulatory agreement, a development agreement</w:t>
      </w:r>
      <w:r w:rsidR="001B5F71">
        <w:rPr>
          <w:rFonts w:cs="Arial"/>
          <w:szCs w:val="24"/>
        </w:rPr>
        <w:t>,</w:t>
      </w:r>
      <w:r w:rsidR="00D25247" w:rsidRPr="004120DD">
        <w:rPr>
          <w:rFonts w:cs="Arial"/>
          <w:szCs w:val="24"/>
        </w:rPr>
        <w:t xml:space="preserve"> </w:t>
      </w:r>
      <w:r w:rsidR="008D591F">
        <w:rPr>
          <w:rFonts w:cs="Arial"/>
          <w:szCs w:val="24"/>
        </w:rPr>
        <w:t xml:space="preserve">a capitalized operating subsidy reserve agreement, </w:t>
      </w:r>
      <w:r w:rsidR="00D25247" w:rsidRPr="004120DD">
        <w:rPr>
          <w:rFonts w:cs="Arial"/>
          <w:szCs w:val="24"/>
        </w:rPr>
        <w:t xml:space="preserve">and </w:t>
      </w:r>
      <w:r w:rsidR="001B5F71">
        <w:rPr>
          <w:rFonts w:cs="Arial"/>
          <w:szCs w:val="24"/>
        </w:rPr>
        <w:t>any</w:t>
      </w:r>
      <w:r w:rsidR="001B5F71" w:rsidRPr="004120DD">
        <w:rPr>
          <w:rFonts w:cs="Arial"/>
          <w:szCs w:val="24"/>
        </w:rPr>
        <w:t xml:space="preserve"> </w:t>
      </w:r>
      <w:r w:rsidR="00D25247" w:rsidRPr="004120DD">
        <w:rPr>
          <w:rFonts w:cs="Arial"/>
          <w:szCs w:val="24"/>
        </w:rPr>
        <w:t>other documents required by the Department as security for, evidence of</w:t>
      </w:r>
      <w:r w:rsidR="001B5F71">
        <w:rPr>
          <w:rFonts w:cs="Arial"/>
          <w:szCs w:val="24"/>
        </w:rPr>
        <w:t>,</w:t>
      </w:r>
      <w:r w:rsidR="00D25247" w:rsidRPr="004120DD">
        <w:rPr>
          <w:rFonts w:cs="Arial"/>
          <w:szCs w:val="24"/>
        </w:rPr>
        <w:t xml:space="preserve"> or pertaining to the </w:t>
      </w:r>
      <w:r w:rsidR="008D44E4">
        <w:t>Portfolio Reinvestment Program</w:t>
      </w:r>
      <w:r w:rsidR="00D25247" w:rsidRPr="004120DD">
        <w:rPr>
          <w:rFonts w:cs="Arial"/>
          <w:szCs w:val="24"/>
        </w:rPr>
        <w:t xml:space="preserve"> Loan, and all amendments thereto (collectively, the "</w:t>
      </w:r>
      <w:r w:rsidR="008D44E4">
        <w:t xml:space="preserve">Portfolio Reinvestment Program </w:t>
      </w:r>
      <w:r w:rsidR="00D25247" w:rsidRPr="004120DD">
        <w:rPr>
          <w:rFonts w:cs="Arial"/>
          <w:szCs w:val="24"/>
        </w:rPr>
        <w:t>Loan Documents"</w:t>
      </w:r>
      <w:r w:rsidRPr="004C3B02">
        <w:rPr>
          <w:rFonts w:cs="Arial"/>
        </w:rPr>
        <w:t>).</w:t>
      </w:r>
    </w:p>
    <w:p w14:paraId="6A8516E5" w14:textId="77777777" w:rsidR="00F70960" w:rsidRPr="004C3B02" w:rsidRDefault="00F70960" w:rsidP="008B2851">
      <w:pPr>
        <w:pStyle w:val="BlockText"/>
        <w:spacing w:line="240" w:lineRule="auto"/>
        <w:ind w:right="0"/>
        <w:rPr>
          <w:rFonts w:cs="Arial"/>
        </w:rPr>
      </w:pPr>
    </w:p>
    <w:p w14:paraId="0ECC3E63" w14:textId="77777777" w:rsidR="00F70960" w:rsidRPr="004C3B02" w:rsidRDefault="00F70960" w:rsidP="008B2851">
      <w:pPr>
        <w:ind w:firstLine="810"/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 xml:space="preserve">RESOLVED FURTHER: That </w:t>
      </w:r>
      <w:r w:rsidRPr="006F1942">
        <w:rPr>
          <w:rFonts w:ascii="Arial" w:hAnsi="Arial" w:cs="Arial"/>
          <w:b/>
          <w:sz w:val="24"/>
          <w:highlight w:val="yellow"/>
        </w:rPr>
        <w:t xml:space="preserve">[Name(s) and Title(s) of Limited Liability Company </w:t>
      </w:r>
      <w:r w:rsidR="004B5ED7" w:rsidRPr="006F1942">
        <w:rPr>
          <w:rFonts w:ascii="Arial" w:hAnsi="Arial" w:cs="Arial"/>
          <w:b/>
          <w:sz w:val="24"/>
          <w:highlight w:val="yellow"/>
        </w:rPr>
        <w:t>Manager/</w:t>
      </w:r>
      <w:r w:rsidR="00BB32EA" w:rsidRPr="006F1942">
        <w:rPr>
          <w:rFonts w:ascii="Arial" w:hAnsi="Arial" w:cs="Arial"/>
          <w:b/>
          <w:sz w:val="24"/>
          <w:highlight w:val="yellow"/>
        </w:rPr>
        <w:t xml:space="preserve"> </w:t>
      </w:r>
      <w:r w:rsidR="004B5ED7" w:rsidRPr="006F1942">
        <w:rPr>
          <w:rFonts w:ascii="Arial" w:hAnsi="Arial" w:cs="Arial"/>
          <w:b/>
          <w:sz w:val="24"/>
          <w:highlight w:val="yellow"/>
        </w:rPr>
        <w:t>Member Manager</w:t>
      </w:r>
      <w:r w:rsidRPr="006F1942">
        <w:rPr>
          <w:rFonts w:ascii="Arial" w:hAnsi="Arial" w:cs="Arial"/>
          <w:b/>
          <w:sz w:val="24"/>
          <w:highlight w:val="yellow"/>
        </w:rPr>
        <w:t>]</w:t>
      </w:r>
      <w:r w:rsidRPr="00523103">
        <w:rPr>
          <w:rFonts w:ascii="Arial" w:hAnsi="Arial" w:cs="Arial"/>
          <w:sz w:val="24"/>
        </w:rPr>
        <w:t xml:space="preserve"> </w:t>
      </w:r>
      <w:r w:rsidRPr="006F1942">
        <w:rPr>
          <w:rFonts w:ascii="Arial" w:hAnsi="Arial" w:cs="Arial"/>
          <w:b/>
          <w:sz w:val="24"/>
          <w:highlight w:val="yellow"/>
        </w:rPr>
        <w:t>[is/are]</w:t>
      </w:r>
      <w:r w:rsidRPr="004C3B02">
        <w:rPr>
          <w:rFonts w:ascii="Arial" w:hAnsi="Arial" w:cs="Arial"/>
          <w:b/>
          <w:sz w:val="24"/>
        </w:rPr>
        <w:t xml:space="preserve"> </w:t>
      </w:r>
      <w:r w:rsidRPr="004C3B02">
        <w:rPr>
          <w:rFonts w:ascii="Arial" w:hAnsi="Arial" w:cs="Arial"/>
          <w:sz w:val="24"/>
        </w:rPr>
        <w:t xml:space="preserve">hereby authorized to execute the </w:t>
      </w:r>
      <w:r w:rsidR="008D44E4">
        <w:rPr>
          <w:rFonts w:ascii="Arial" w:hAnsi="Arial" w:cs="Arial"/>
          <w:sz w:val="24"/>
        </w:rPr>
        <w:lastRenderedPageBreak/>
        <w:t>Portfolio Reinvestment Program</w:t>
      </w:r>
      <w:r w:rsidRPr="004C3B02">
        <w:rPr>
          <w:rFonts w:ascii="Arial" w:hAnsi="Arial" w:cs="Arial"/>
          <w:sz w:val="24"/>
        </w:rPr>
        <w:t xml:space="preserve"> Loan Documents on behalf of the Limited Liability Company as the </w:t>
      </w:r>
      <w:r w:rsidRPr="006F1942">
        <w:rPr>
          <w:rFonts w:ascii="Arial" w:hAnsi="Arial" w:cs="Arial"/>
          <w:b/>
          <w:sz w:val="24"/>
          <w:highlight w:val="yellow"/>
        </w:rPr>
        <w:t>[</w:t>
      </w:r>
      <w:r w:rsidR="00BB32EA" w:rsidRPr="006F1942">
        <w:rPr>
          <w:rFonts w:ascii="Arial" w:hAnsi="Arial" w:cs="Arial"/>
          <w:b/>
          <w:sz w:val="24"/>
          <w:highlight w:val="yellow"/>
        </w:rPr>
        <w:t>A</w:t>
      </w:r>
      <w:r w:rsidR="004B5ED7" w:rsidRPr="006F1942">
        <w:rPr>
          <w:rFonts w:ascii="Arial" w:hAnsi="Arial" w:cs="Arial"/>
          <w:b/>
          <w:sz w:val="24"/>
          <w:highlight w:val="yellow"/>
        </w:rPr>
        <w:t>dmin</w:t>
      </w:r>
      <w:r w:rsidR="00BB32EA" w:rsidRPr="006F1942">
        <w:rPr>
          <w:rFonts w:ascii="Arial" w:hAnsi="Arial" w:cs="Arial"/>
          <w:b/>
          <w:sz w:val="24"/>
          <w:highlight w:val="yellow"/>
        </w:rPr>
        <w:t>istrative</w:t>
      </w:r>
      <w:r w:rsidR="004B5ED7" w:rsidRPr="006F1942">
        <w:rPr>
          <w:rFonts w:ascii="Arial" w:hAnsi="Arial" w:cs="Arial"/>
          <w:b/>
          <w:sz w:val="24"/>
          <w:highlight w:val="yellow"/>
        </w:rPr>
        <w:t>/</w:t>
      </w:r>
      <w:r w:rsidR="00BB32EA" w:rsidRPr="006F1942">
        <w:rPr>
          <w:rFonts w:ascii="Arial" w:hAnsi="Arial" w:cs="Arial"/>
          <w:b/>
          <w:sz w:val="24"/>
          <w:highlight w:val="yellow"/>
        </w:rPr>
        <w:t>S</w:t>
      </w:r>
      <w:r w:rsidRPr="006F1942">
        <w:rPr>
          <w:rFonts w:ascii="Arial" w:hAnsi="Arial" w:cs="Arial"/>
          <w:b/>
          <w:sz w:val="24"/>
          <w:highlight w:val="yellow"/>
        </w:rPr>
        <w:t>ole/</w:t>
      </w:r>
      <w:r w:rsidR="00BB32EA" w:rsidRPr="006F1942">
        <w:rPr>
          <w:rFonts w:ascii="Arial" w:hAnsi="Arial" w:cs="Arial"/>
          <w:b/>
          <w:sz w:val="24"/>
          <w:highlight w:val="yellow"/>
        </w:rPr>
        <w:t>M</w:t>
      </w:r>
      <w:r w:rsidRPr="006F1942">
        <w:rPr>
          <w:rFonts w:ascii="Arial" w:hAnsi="Arial" w:cs="Arial"/>
          <w:b/>
          <w:sz w:val="24"/>
          <w:highlight w:val="yellow"/>
        </w:rPr>
        <w:t>anaging]</w:t>
      </w:r>
      <w:r w:rsidRPr="004C3B02">
        <w:rPr>
          <w:rFonts w:ascii="Arial" w:hAnsi="Arial" w:cs="Arial"/>
          <w:sz w:val="24"/>
        </w:rPr>
        <w:t xml:space="preserve"> General Partner of the Borrower. </w:t>
      </w:r>
    </w:p>
    <w:p w14:paraId="4C8224B8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37C78EFF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 xml:space="preserve">RESOLVED FURTHER: That this resolution shall take effect immediately upon its passage. </w:t>
      </w:r>
    </w:p>
    <w:p w14:paraId="7DC5928B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1F93CA65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  <w:r w:rsidRPr="00523103">
        <w:rPr>
          <w:rFonts w:ascii="Arial" w:hAnsi="Arial" w:cs="Arial"/>
          <w:sz w:val="24"/>
        </w:rPr>
        <w:t>Passed and adopted, effective as of</w:t>
      </w:r>
      <w:r w:rsidRPr="00523103">
        <w:rPr>
          <w:rFonts w:ascii="Arial" w:hAnsi="Arial" w:cs="Arial"/>
          <w:sz w:val="24"/>
          <w:u w:val="single"/>
        </w:rPr>
        <w:t xml:space="preserve">                   </w:t>
      </w:r>
      <w:proofErr w:type="gramStart"/>
      <w:r w:rsidRPr="00523103">
        <w:rPr>
          <w:rFonts w:ascii="Arial" w:hAnsi="Arial" w:cs="Arial"/>
          <w:sz w:val="24"/>
          <w:u w:val="single"/>
        </w:rPr>
        <w:t xml:space="preserve">  </w:t>
      </w:r>
      <w:r w:rsidRPr="00523103">
        <w:rPr>
          <w:rFonts w:ascii="Arial" w:hAnsi="Arial" w:cs="Arial"/>
          <w:sz w:val="24"/>
        </w:rPr>
        <w:t>,</w:t>
      </w:r>
      <w:proofErr w:type="gramEnd"/>
      <w:r w:rsidRPr="00523103">
        <w:rPr>
          <w:rFonts w:ascii="Arial" w:hAnsi="Arial" w:cs="Arial"/>
          <w:sz w:val="24"/>
        </w:rPr>
        <w:t xml:space="preserve"> 20</w:t>
      </w:r>
      <w:r w:rsidRPr="00523103">
        <w:rPr>
          <w:rFonts w:ascii="Arial" w:hAnsi="Arial" w:cs="Arial"/>
          <w:sz w:val="24"/>
          <w:u w:val="single"/>
        </w:rPr>
        <w:tab/>
      </w:r>
      <w:r w:rsidRPr="00523103">
        <w:rPr>
          <w:rFonts w:ascii="Arial" w:hAnsi="Arial" w:cs="Arial"/>
          <w:sz w:val="24"/>
          <w:u w:val="single"/>
        </w:rPr>
        <w:tab/>
      </w:r>
      <w:r w:rsidR="001A4201" w:rsidRPr="00523103">
        <w:rPr>
          <w:rFonts w:ascii="Arial" w:hAnsi="Arial" w:cs="Arial"/>
          <w:sz w:val="24"/>
        </w:rPr>
        <w:t xml:space="preserve"> </w:t>
      </w:r>
      <w:r w:rsidRPr="00523103">
        <w:rPr>
          <w:rFonts w:ascii="Arial" w:hAnsi="Arial" w:cs="Arial"/>
          <w:sz w:val="24"/>
        </w:rPr>
        <w:t xml:space="preserve">by the consent of the </w:t>
      </w:r>
      <w:r w:rsidR="00925997" w:rsidRPr="006F1942">
        <w:rPr>
          <w:rFonts w:ascii="Arial" w:hAnsi="Arial" w:cs="Arial"/>
          <w:b/>
          <w:bCs/>
          <w:sz w:val="24"/>
          <w:highlight w:val="yellow"/>
        </w:rPr>
        <w:t>[</w:t>
      </w:r>
      <w:r w:rsidR="004B5ED7" w:rsidRPr="006F1942">
        <w:rPr>
          <w:rFonts w:ascii="Arial" w:hAnsi="Arial" w:cs="Arial"/>
          <w:b/>
          <w:bCs/>
          <w:sz w:val="24"/>
          <w:highlight w:val="yellow"/>
        </w:rPr>
        <w:t>Members</w:t>
      </w:r>
      <w:r w:rsidR="00925997" w:rsidRPr="006F1942">
        <w:rPr>
          <w:rFonts w:ascii="Arial" w:hAnsi="Arial" w:cs="Arial"/>
          <w:b/>
          <w:bCs/>
          <w:sz w:val="24"/>
          <w:highlight w:val="yellow"/>
        </w:rPr>
        <w:t>/Managers]</w:t>
      </w:r>
      <w:r w:rsidRPr="00523103">
        <w:rPr>
          <w:rFonts w:ascii="Arial" w:hAnsi="Arial" w:cs="Arial"/>
          <w:sz w:val="24"/>
        </w:rPr>
        <w:t xml:space="preserve"> of the</w:t>
      </w:r>
      <w:r w:rsidRPr="004C3B02">
        <w:rPr>
          <w:rFonts w:ascii="Arial" w:hAnsi="Arial" w:cs="Arial"/>
          <w:sz w:val="24"/>
        </w:rPr>
        <w:t xml:space="preserve"> Limited Liability Company by the following vote: </w:t>
      </w:r>
    </w:p>
    <w:p w14:paraId="03C84DC0" w14:textId="77777777" w:rsidR="00F70960" w:rsidRPr="004C3B02" w:rsidRDefault="00F70960" w:rsidP="008B2851">
      <w:pPr>
        <w:rPr>
          <w:rFonts w:ascii="Arial" w:hAnsi="Arial" w:cs="Arial"/>
          <w:sz w:val="24"/>
        </w:rPr>
      </w:pPr>
    </w:p>
    <w:p w14:paraId="365B760C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  <w:u w:val="single"/>
        </w:rPr>
        <w:t xml:space="preserve">      </w:t>
      </w:r>
      <w:r w:rsidRPr="004C3B02">
        <w:rPr>
          <w:rFonts w:ascii="Arial" w:hAnsi="Arial" w:cs="Arial"/>
          <w:sz w:val="24"/>
        </w:rPr>
        <w:t>AYES</w:t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  <w:u w:val="single"/>
        </w:rPr>
        <w:t xml:space="preserve">       </w:t>
      </w:r>
      <w:r w:rsidRPr="004C3B02">
        <w:rPr>
          <w:rFonts w:ascii="Arial" w:hAnsi="Arial" w:cs="Arial"/>
          <w:sz w:val="24"/>
        </w:rPr>
        <w:t>NAYS</w:t>
      </w:r>
    </w:p>
    <w:p w14:paraId="6DCC8625" w14:textId="77777777" w:rsidR="00F70960" w:rsidRPr="004C3B02" w:rsidRDefault="00F70960" w:rsidP="008B2851">
      <w:pPr>
        <w:ind w:firstLine="720"/>
        <w:jc w:val="both"/>
        <w:rPr>
          <w:rFonts w:ascii="Arial" w:hAnsi="Arial" w:cs="Arial"/>
          <w:sz w:val="24"/>
        </w:rPr>
      </w:pPr>
    </w:p>
    <w:p w14:paraId="5A4326D6" w14:textId="77777777" w:rsidR="00F70960" w:rsidRPr="004C3B02" w:rsidRDefault="00F70960" w:rsidP="008B2851">
      <w:pPr>
        <w:pStyle w:val="Heading4"/>
        <w:spacing w:line="240" w:lineRule="auto"/>
        <w:ind w:right="0"/>
        <w:rPr>
          <w:rFonts w:ascii="Arial" w:hAnsi="Arial" w:cs="Arial"/>
        </w:rPr>
      </w:pPr>
      <w:r w:rsidRPr="004C3B02">
        <w:rPr>
          <w:rFonts w:ascii="Arial" w:hAnsi="Arial" w:cs="Arial"/>
          <w:u w:val="single"/>
        </w:rPr>
        <w:t xml:space="preserve">      </w:t>
      </w:r>
      <w:r w:rsidRPr="004C3B02">
        <w:rPr>
          <w:rFonts w:ascii="Arial" w:hAnsi="Arial" w:cs="Arial"/>
        </w:rPr>
        <w:t xml:space="preserve">ABSTAIN </w:t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  <w:u w:val="single"/>
        </w:rPr>
        <w:t xml:space="preserve">       </w:t>
      </w:r>
      <w:r w:rsidRPr="004C3B02">
        <w:rPr>
          <w:rFonts w:ascii="Arial" w:hAnsi="Arial" w:cs="Arial"/>
        </w:rPr>
        <w:t>ABSENT</w:t>
      </w:r>
    </w:p>
    <w:p w14:paraId="5D35C113" w14:textId="77777777" w:rsidR="00F70960" w:rsidRPr="004C3B02" w:rsidRDefault="00F70960" w:rsidP="008B2851">
      <w:pPr>
        <w:rPr>
          <w:rFonts w:ascii="Arial" w:hAnsi="Arial" w:cs="Arial"/>
          <w:sz w:val="24"/>
        </w:rPr>
      </w:pPr>
    </w:p>
    <w:p w14:paraId="723CCDDE" w14:textId="77777777" w:rsidR="00F70960" w:rsidRPr="004C3B02" w:rsidRDefault="00F70960" w:rsidP="008B2851">
      <w:pPr>
        <w:rPr>
          <w:rFonts w:ascii="Arial" w:hAnsi="Arial" w:cs="Arial"/>
          <w:sz w:val="24"/>
        </w:rPr>
      </w:pP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  <w:r w:rsidRPr="004C3B02">
        <w:rPr>
          <w:rFonts w:ascii="Arial" w:hAnsi="Arial" w:cs="Arial"/>
        </w:rPr>
        <w:tab/>
      </w:r>
    </w:p>
    <w:p w14:paraId="21B2A0EE" w14:textId="77777777" w:rsidR="00F70960" w:rsidRPr="004C3B02" w:rsidRDefault="00F70960" w:rsidP="008B2851">
      <w:pPr>
        <w:pStyle w:val="Heading5"/>
        <w:spacing w:line="240" w:lineRule="auto"/>
        <w:ind w:left="4320" w:right="0"/>
        <w:rPr>
          <w:rFonts w:cs="Arial"/>
        </w:rPr>
      </w:pPr>
      <w:r w:rsidRPr="004C3B02">
        <w:rPr>
          <w:rFonts w:cs="Arial"/>
        </w:rPr>
        <w:tab/>
      </w:r>
      <w:r w:rsidRPr="004C3B02">
        <w:rPr>
          <w:rFonts w:cs="Arial"/>
        </w:rPr>
        <w:tab/>
      </w:r>
    </w:p>
    <w:p w14:paraId="5CD497DC" w14:textId="77777777" w:rsidR="00F70960" w:rsidRPr="004C3B02" w:rsidRDefault="00F70960" w:rsidP="008B2851">
      <w:pPr>
        <w:rPr>
          <w:rFonts w:ascii="Arial" w:hAnsi="Arial" w:cs="Arial"/>
        </w:rPr>
      </w:pPr>
    </w:p>
    <w:p w14:paraId="62D2C51C" w14:textId="77777777" w:rsidR="00F70960" w:rsidRPr="004C3B02" w:rsidRDefault="00F70960" w:rsidP="008B2851">
      <w:pPr>
        <w:rPr>
          <w:rFonts w:ascii="Arial" w:hAnsi="Arial" w:cs="Arial"/>
        </w:rPr>
      </w:pPr>
    </w:p>
    <w:p w14:paraId="4AE0BC7B" w14:textId="77777777" w:rsidR="00F70960" w:rsidRPr="004C3B02" w:rsidRDefault="00F70960" w:rsidP="008B2851">
      <w:pPr>
        <w:pStyle w:val="Heading5"/>
        <w:spacing w:line="240" w:lineRule="auto"/>
        <w:ind w:right="0"/>
        <w:rPr>
          <w:rFonts w:cs="Arial"/>
        </w:rPr>
      </w:pPr>
      <w:r w:rsidRPr="004C3B02">
        <w:rPr>
          <w:rFonts w:cs="Arial"/>
        </w:rPr>
        <w:t xml:space="preserve">CERTIFICATE OF THE </w:t>
      </w:r>
      <w:r w:rsidR="004B5ED7">
        <w:rPr>
          <w:rFonts w:cs="Arial"/>
        </w:rPr>
        <w:t>MEMBER/</w:t>
      </w:r>
      <w:r w:rsidRPr="004C3B02">
        <w:rPr>
          <w:rFonts w:cs="Arial"/>
        </w:rPr>
        <w:t>SECRETARY</w:t>
      </w:r>
    </w:p>
    <w:p w14:paraId="2AAB9772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13DDC550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 xml:space="preserve">The </w:t>
      </w:r>
      <w:r w:rsidRPr="00523103">
        <w:rPr>
          <w:rFonts w:ascii="Arial" w:hAnsi="Arial" w:cs="Arial"/>
          <w:sz w:val="24"/>
        </w:rPr>
        <w:t xml:space="preserve">undersigned, </w:t>
      </w:r>
      <w:r w:rsidR="00BB32EA" w:rsidRPr="006F1942">
        <w:rPr>
          <w:rFonts w:ascii="Arial" w:hAnsi="Arial" w:cs="Arial"/>
          <w:b/>
          <w:bCs/>
          <w:sz w:val="24"/>
          <w:highlight w:val="yellow"/>
        </w:rPr>
        <w:t>[</w:t>
      </w:r>
      <w:r w:rsidR="004B5ED7" w:rsidRPr="006F1942">
        <w:rPr>
          <w:rFonts w:ascii="Arial" w:hAnsi="Arial" w:cs="Arial"/>
          <w:b/>
          <w:bCs/>
          <w:sz w:val="24"/>
          <w:highlight w:val="yellow"/>
        </w:rPr>
        <w:t>Member/</w:t>
      </w:r>
      <w:r w:rsidRPr="006F1942">
        <w:rPr>
          <w:rFonts w:ascii="Arial" w:hAnsi="Arial" w:cs="Arial"/>
          <w:b/>
          <w:bCs/>
          <w:sz w:val="24"/>
          <w:highlight w:val="yellow"/>
        </w:rPr>
        <w:t>Secretary</w:t>
      </w:r>
      <w:r w:rsidR="00BB32EA" w:rsidRPr="006F1942">
        <w:rPr>
          <w:rFonts w:ascii="Arial" w:hAnsi="Arial" w:cs="Arial"/>
          <w:b/>
          <w:bCs/>
          <w:sz w:val="24"/>
          <w:highlight w:val="yellow"/>
        </w:rPr>
        <w:t>]</w:t>
      </w:r>
      <w:r w:rsidRPr="00523103">
        <w:rPr>
          <w:rFonts w:ascii="Arial" w:hAnsi="Arial" w:cs="Arial"/>
          <w:sz w:val="24"/>
        </w:rPr>
        <w:t xml:space="preserve"> of </w:t>
      </w:r>
      <w:r w:rsidR="00925997" w:rsidRPr="00523103">
        <w:rPr>
          <w:rFonts w:ascii="Arial" w:hAnsi="Arial" w:cs="Arial"/>
          <w:bCs/>
          <w:sz w:val="24"/>
        </w:rPr>
        <w:t>the Limited Liability Company</w:t>
      </w:r>
      <w:r w:rsidR="00BB32EA" w:rsidRPr="00523103">
        <w:rPr>
          <w:rFonts w:ascii="Arial" w:hAnsi="Arial" w:cs="Arial"/>
          <w:bCs/>
          <w:sz w:val="24"/>
        </w:rPr>
        <w:t>,</w:t>
      </w:r>
      <w:r w:rsidRPr="00523103">
        <w:rPr>
          <w:rFonts w:ascii="Arial" w:hAnsi="Arial" w:cs="Arial"/>
          <w:sz w:val="24"/>
        </w:rPr>
        <w:t xml:space="preserve"> does hereby attest and certify that the </w:t>
      </w:r>
      <w:r w:rsidR="00925997" w:rsidRPr="00523103">
        <w:rPr>
          <w:rFonts w:ascii="Arial" w:hAnsi="Arial" w:cs="Arial"/>
          <w:bCs/>
          <w:sz w:val="24"/>
        </w:rPr>
        <w:t>foregoing</w:t>
      </w:r>
      <w:r w:rsidRPr="00523103">
        <w:rPr>
          <w:rFonts w:ascii="Arial" w:hAnsi="Arial" w:cs="Arial"/>
          <w:sz w:val="24"/>
        </w:rPr>
        <w:t xml:space="preserve"> is a true, </w:t>
      </w:r>
      <w:proofErr w:type="gramStart"/>
      <w:r w:rsidRPr="00523103">
        <w:rPr>
          <w:rFonts w:ascii="Arial" w:hAnsi="Arial" w:cs="Arial"/>
          <w:sz w:val="24"/>
        </w:rPr>
        <w:t>full</w:t>
      </w:r>
      <w:proofErr w:type="gramEnd"/>
      <w:r w:rsidRPr="004C3B02">
        <w:rPr>
          <w:rFonts w:ascii="Arial" w:hAnsi="Arial" w:cs="Arial"/>
          <w:sz w:val="24"/>
        </w:rPr>
        <w:t xml:space="preserve"> and correct copy of a resolution duly adopted at a meeting of the Limited Liability Company which was duly convened and held on the date </w:t>
      </w:r>
      <w:r w:rsidR="00925997">
        <w:rPr>
          <w:rFonts w:ascii="Arial" w:hAnsi="Arial" w:cs="Arial"/>
          <w:sz w:val="24"/>
        </w:rPr>
        <w:t>above-mentioned</w:t>
      </w:r>
      <w:r w:rsidRPr="004C3B02">
        <w:rPr>
          <w:rFonts w:ascii="Arial" w:hAnsi="Arial" w:cs="Arial"/>
          <w:sz w:val="24"/>
        </w:rPr>
        <w:t xml:space="preserve">, and that </w:t>
      </w:r>
      <w:r w:rsidR="00925997">
        <w:rPr>
          <w:rFonts w:ascii="Arial" w:hAnsi="Arial" w:cs="Arial"/>
          <w:sz w:val="24"/>
        </w:rPr>
        <w:t>the resolution</w:t>
      </w:r>
      <w:r w:rsidRPr="004C3B02">
        <w:rPr>
          <w:rFonts w:ascii="Arial" w:hAnsi="Arial" w:cs="Arial"/>
          <w:sz w:val="24"/>
        </w:rPr>
        <w:t xml:space="preserve"> has not been </w:t>
      </w:r>
      <w:r w:rsidR="00925997">
        <w:rPr>
          <w:rFonts w:ascii="Arial" w:hAnsi="Arial" w:cs="Arial"/>
          <w:sz w:val="24"/>
        </w:rPr>
        <w:t xml:space="preserve">altered, </w:t>
      </w:r>
      <w:r w:rsidRPr="004C3B02">
        <w:rPr>
          <w:rFonts w:ascii="Arial" w:hAnsi="Arial" w:cs="Arial"/>
          <w:sz w:val="24"/>
        </w:rPr>
        <w:t xml:space="preserve">amended, </w:t>
      </w:r>
      <w:r w:rsidR="00925997">
        <w:rPr>
          <w:rFonts w:ascii="Arial" w:hAnsi="Arial" w:cs="Arial"/>
          <w:sz w:val="24"/>
        </w:rPr>
        <w:t xml:space="preserve">repealed, rescinded, or </w:t>
      </w:r>
      <w:proofErr w:type="spellStart"/>
      <w:r w:rsidR="00925997">
        <w:rPr>
          <w:rFonts w:ascii="Arial" w:hAnsi="Arial" w:cs="Arial"/>
          <w:sz w:val="24"/>
        </w:rPr>
        <w:t>annuled</w:t>
      </w:r>
      <w:proofErr w:type="spellEnd"/>
      <w:r w:rsidRPr="004C3B02">
        <w:rPr>
          <w:rFonts w:ascii="Arial" w:hAnsi="Arial" w:cs="Arial"/>
          <w:sz w:val="24"/>
        </w:rPr>
        <w:t xml:space="preserve">. </w:t>
      </w:r>
    </w:p>
    <w:p w14:paraId="3DE739D2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6AA20A1F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p w14:paraId="656B497C" w14:textId="77777777" w:rsidR="00F70960" w:rsidRPr="004C3B02" w:rsidRDefault="00F70960" w:rsidP="008B2851">
      <w:pPr>
        <w:jc w:val="both"/>
        <w:rPr>
          <w:rFonts w:ascii="Arial" w:hAnsi="Arial" w:cs="Arial"/>
          <w:sz w:val="24"/>
          <w:u w:val="single"/>
        </w:rPr>
      </w:pPr>
      <w:r w:rsidRPr="004C3B02">
        <w:rPr>
          <w:rFonts w:ascii="Arial" w:hAnsi="Arial" w:cs="Arial"/>
          <w:sz w:val="24"/>
        </w:rPr>
        <w:t xml:space="preserve">DATE: </w:t>
      </w:r>
      <w:r w:rsidRPr="004C3B02">
        <w:rPr>
          <w:rFonts w:ascii="Arial" w:hAnsi="Arial" w:cs="Arial"/>
          <w:sz w:val="24"/>
          <w:u w:val="single"/>
        </w:rPr>
        <w:t xml:space="preserve">                                </w:t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  <w:u w:val="single"/>
        </w:rPr>
        <w:t xml:space="preserve">                                                              </w:t>
      </w:r>
    </w:p>
    <w:p w14:paraId="5FEF0E69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4C3B02">
        <w:rPr>
          <w:rFonts w:ascii="Arial" w:hAnsi="Arial" w:cs="Arial"/>
          <w:sz w:val="24"/>
        </w:rPr>
        <w:tab/>
      </w:r>
      <w:r w:rsidRPr="006F1942">
        <w:rPr>
          <w:rFonts w:ascii="Arial" w:hAnsi="Arial" w:cs="Arial"/>
          <w:b/>
          <w:bCs/>
          <w:sz w:val="24"/>
          <w:highlight w:val="yellow"/>
        </w:rPr>
        <w:t>[Name]</w:t>
      </w:r>
      <w:r w:rsidRPr="004C3B02">
        <w:rPr>
          <w:rFonts w:ascii="Arial" w:hAnsi="Arial" w:cs="Arial"/>
          <w:sz w:val="24"/>
        </w:rPr>
        <w:tab/>
      </w:r>
      <w:r w:rsidRPr="006F1942">
        <w:rPr>
          <w:rFonts w:ascii="Arial" w:hAnsi="Arial" w:cs="Arial"/>
          <w:b/>
          <w:bCs/>
          <w:sz w:val="24"/>
          <w:highlight w:val="yellow"/>
        </w:rPr>
        <w:t>[</w:t>
      </w:r>
      <w:r w:rsidR="004B5ED7" w:rsidRPr="006F1942">
        <w:rPr>
          <w:rFonts w:ascii="Arial" w:hAnsi="Arial" w:cs="Arial"/>
          <w:b/>
          <w:bCs/>
          <w:sz w:val="24"/>
          <w:highlight w:val="yellow"/>
        </w:rPr>
        <w:t>Member/</w:t>
      </w:r>
      <w:r w:rsidRPr="006F1942">
        <w:rPr>
          <w:rFonts w:ascii="Arial" w:hAnsi="Arial" w:cs="Arial"/>
          <w:b/>
          <w:bCs/>
          <w:sz w:val="24"/>
          <w:highlight w:val="yellow"/>
        </w:rPr>
        <w:t>Secretary]</w:t>
      </w:r>
    </w:p>
    <w:p w14:paraId="7108AF5A" w14:textId="77777777" w:rsidR="00F70960" w:rsidRPr="004C3B02" w:rsidRDefault="00F70960" w:rsidP="008B2851">
      <w:pPr>
        <w:jc w:val="both"/>
        <w:rPr>
          <w:rFonts w:ascii="Arial" w:hAnsi="Arial" w:cs="Arial"/>
          <w:sz w:val="24"/>
          <w:u w:val="single"/>
        </w:rPr>
      </w:pPr>
    </w:p>
    <w:p w14:paraId="753C0E65" w14:textId="77777777" w:rsidR="00F70960" w:rsidRPr="004C3B02" w:rsidRDefault="00F70960" w:rsidP="008B2851">
      <w:pPr>
        <w:jc w:val="both"/>
        <w:rPr>
          <w:rFonts w:ascii="Arial" w:hAnsi="Arial" w:cs="Arial"/>
          <w:sz w:val="24"/>
        </w:rPr>
      </w:pPr>
    </w:p>
    <w:sectPr w:rsidR="00F70960" w:rsidRPr="004C3B02" w:rsidSect="008B2851">
      <w:footerReference w:type="default" r:id="rId11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56CE" w14:textId="77777777" w:rsidR="00540ACA" w:rsidRDefault="00540ACA">
      <w:r>
        <w:separator/>
      </w:r>
    </w:p>
  </w:endnote>
  <w:endnote w:type="continuationSeparator" w:id="0">
    <w:p w14:paraId="298890A0" w14:textId="77777777" w:rsidR="00540ACA" w:rsidRDefault="005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BCBF" w14:textId="77777777" w:rsidR="00F51868" w:rsidRPr="00DF3CF4" w:rsidRDefault="00F51868">
    <w:pPr>
      <w:pStyle w:val="Footer"/>
      <w:jc w:val="center"/>
      <w:rPr>
        <w:rFonts w:ascii="Arial" w:hAnsi="Arial" w:cs="Arial"/>
      </w:rPr>
    </w:pPr>
    <w:r w:rsidRPr="00DF3CF4">
      <w:rPr>
        <w:rFonts w:ascii="Arial" w:hAnsi="Arial" w:cs="Arial"/>
      </w:rPr>
      <w:t xml:space="preserve">Page </w:t>
    </w:r>
    <w:r w:rsidRPr="00DF3CF4">
      <w:rPr>
        <w:rFonts w:ascii="Arial" w:hAnsi="Arial" w:cs="Arial"/>
        <w:b/>
        <w:bCs/>
        <w:sz w:val="24"/>
        <w:szCs w:val="24"/>
      </w:rPr>
      <w:fldChar w:fldCharType="begin"/>
    </w:r>
    <w:r w:rsidRPr="00DF3CF4">
      <w:rPr>
        <w:rFonts w:ascii="Arial" w:hAnsi="Arial" w:cs="Arial"/>
        <w:b/>
        <w:bCs/>
      </w:rPr>
      <w:instrText xml:space="preserve"> PAGE </w:instrText>
    </w:r>
    <w:r w:rsidRPr="00DF3CF4">
      <w:rPr>
        <w:rFonts w:ascii="Arial" w:hAnsi="Arial" w:cs="Arial"/>
        <w:b/>
        <w:bCs/>
        <w:sz w:val="24"/>
        <w:szCs w:val="24"/>
      </w:rPr>
      <w:fldChar w:fldCharType="separate"/>
    </w:r>
    <w:r w:rsidRPr="00DF3CF4">
      <w:rPr>
        <w:rFonts w:ascii="Arial" w:hAnsi="Arial" w:cs="Arial"/>
        <w:b/>
        <w:bCs/>
        <w:noProof/>
      </w:rPr>
      <w:t>2</w:t>
    </w:r>
    <w:r w:rsidRPr="00DF3CF4">
      <w:rPr>
        <w:rFonts w:ascii="Arial" w:hAnsi="Arial" w:cs="Arial"/>
        <w:b/>
        <w:bCs/>
        <w:sz w:val="24"/>
        <w:szCs w:val="24"/>
      </w:rPr>
      <w:fldChar w:fldCharType="end"/>
    </w:r>
    <w:r w:rsidRPr="00DF3CF4">
      <w:rPr>
        <w:rFonts w:ascii="Arial" w:hAnsi="Arial" w:cs="Arial"/>
      </w:rPr>
      <w:t xml:space="preserve"> of </w:t>
    </w:r>
    <w:r w:rsidRPr="00DF3CF4">
      <w:rPr>
        <w:rFonts w:ascii="Arial" w:hAnsi="Arial" w:cs="Arial"/>
        <w:b/>
        <w:bCs/>
        <w:sz w:val="24"/>
        <w:szCs w:val="24"/>
      </w:rPr>
      <w:fldChar w:fldCharType="begin"/>
    </w:r>
    <w:r w:rsidRPr="00DF3CF4">
      <w:rPr>
        <w:rFonts w:ascii="Arial" w:hAnsi="Arial" w:cs="Arial"/>
        <w:b/>
        <w:bCs/>
      </w:rPr>
      <w:instrText xml:space="preserve"> NUMPAGES  </w:instrText>
    </w:r>
    <w:r w:rsidRPr="00DF3CF4">
      <w:rPr>
        <w:rFonts w:ascii="Arial" w:hAnsi="Arial" w:cs="Arial"/>
        <w:b/>
        <w:bCs/>
        <w:sz w:val="24"/>
        <w:szCs w:val="24"/>
      </w:rPr>
      <w:fldChar w:fldCharType="separate"/>
    </w:r>
    <w:r w:rsidRPr="00DF3CF4">
      <w:rPr>
        <w:rFonts w:ascii="Arial" w:hAnsi="Arial" w:cs="Arial"/>
        <w:b/>
        <w:bCs/>
        <w:noProof/>
      </w:rPr>
      <w:t>2</w:t>
    </w:r>
    <w:r w:rsidRPr="00DF3CF4">
      <w:rPr>
        <w:rFonts w:ascii="Arial" w:hAnsi="Arial" w:cs="Arial"/>
        <w:b/>
        <w:bCs/>
        <w:sz w:val="24"/>
        <w:szCs w:val="24"/>
      </w:rPr>
      <w:fldChar w:fldCharType="end"/>
    </w:r>
  </w:p>
  <w:p w14:paraId="313BAD40" w14:textId="0EB3D0E4" w:rsidR="00F51868" w:rsidRDefault="008D44E4" w:rsidP="00484765">
    <w:pPr>
      <w:pStyle w:val="Footer"/>
      <w:rPr>
        <w:rFonts w:ascii="Arial" w:hAnsi="Arial"/>
      </w:rPr>
    </w:pPr>
    <w:r>
      <w:rPr>
        <w:rFonts w:ascii="Arial" w:hAnsi="Arial"/>
      </w:rPr>
      <w:t>Portfolio Reinvestment Program</w:t>
    </w:r>
    <w:r w:rsidR="00F51868">
      <w:rPr>
        <w:rFonts w:ascii="Arial" w:hAnsi="Arial"/>
      </w:rPr>
      <w:tab/>
    </w:r>
    <w:r w:rsidR="00F51868">
      <w:rPr>
        <w:rFonts w:ascii="Arial" w:hAnsi="Arial"/>
      </w:rPr>
      <w:tab/>
    </w:r>
    <w:r w:rsidR="00E467D2">
      <w:rPr>
        <w:rFonts w:ascii="Arial" w:hAnsi="Arial"/>
      </w:rPr>
      <w:t>10</w:t>
    </w:r>
    <w:r w:rsidR="00F51868">
      <w:rPr>
        <w:rFonts w:ascii="Arial" w:hAnsi="Arial"/>
      </w:rPr>
      <w:t>/</w:t>
    </w:r>
    <w:r w:rsidR="00E467D2">
      <w:rPr>
        <w:rFonts w:ascii="Arial" w:hAnsi="Arial"/>
      </w:rPr>
      <w:t>06</w:t>
    </w:r>
    <w:r w:rsidR="00F51868">
      <w:rPr>
        <w:rFonts w:ascii="Arial" w:hAnsi="Arial"/>
      </w:rPr>
      <w:t>/202</w:t>
    </w:r>
    <w:r>
      <w:rPr>
        <w:rFonts w:ascii="Arial" w:hAnsi="Arial"/>
      </w:rPr>
      <w:t>2</w:t>
    </w:r>
  </w:p>
  <w:p w14:paraId="59723D20" w14:textId="77777777" w:rsidR="00F51868" w:rsidRPr="00DF3CF4" w:rsidRDefault="00F51868">
    <w:pPr>
      <w:pStyle w:val="Footer"/>
      <w:rPr>
        <w:rFonts w:ascii="Arial" w:hAnsi="Arial"/>
      </w:rPr>
    </w:pPr>
    <w:r>
      <w:rPr>
        <w:rFonts w:ascii="Arial" w:hAnsi="Arial"/>
      </w:rPr>
      <w:t>Multi-Member LLC/GP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A02B" w14:textId="77777777" w:rsidR="00540ACA" w:rsidRDefault="00540ACA">
      <w:r>
        <w:separator/>
      </w:r>
    </w:p>
  </w:footnote>
  <w:footnote w:type="continuationSeparator" w:id="0">
    <w:p w14:paraId="6AE1E73D" w14:textId="77777777" w:rsidR="00540ACA" w:rsidRDefault="00540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29"/>
    <w:rsid w:val="00015457"/>
    <w:rsid w:val="00052857"/>
    <w:rsid w:val="001031CE"/>
    <w:rsid w:val="00116B19"/>
    <w:rsid w:val="001460AD"/>
    <w:rsid w:val="00150C89"/>
    <w:rsid w:val="001807ED"/>
    <w:rsid w:val="00194B20"/>
    <w:rsid w:val="00196AE4"/>
    <w:rsid w:val="001A4201"/>
    <w:rsid w:val="001B0313"/>
    <w:rsid w:val="001B5F71"/>
    <w:rsid w:val="001B66B8"/>
    <w:rsid w:val="002413D9"/>
    <w:rsid w:val="00284F75"/>
    <w:rsid w:val="00305FFE"/>
    <w:rsid w:val="00396129"/>
    <w:rsid w:val="003C0211"/>
    <w:rsid w:val="003E333E"/>
    <w:rsid w:val="00462629"/>
    <w:rsid w:val="00470C36"/>
    <w:rsid w:val="00484765"/>
    <w:rsid w:val="004A7E1D"/>
    <w:rsid w:val="004B5ED7"/>
    <w:rsid w:val="004C1F93"/>
    <w:rsid w:val="004C3B02"/>
    <w:rsid w:val="004D5521"/>
    <w:rsid w:val="00523103"/>
    <w:rsid w:val="0052771C"/>
    <w:rsid w:val="00540ACA"/>
    <w:rsid w:val="005467FE"/>
    <w:rsid w:val="00550D78"/>
    <w:rsid w:val="00567D28"/>
    <w:rsid w:val="005A4F8B"/>
    <w:rsid w:val="005C0668"/>
    <w:rsid w:val="005E5E37"/>
    <w:rsid w:val="00631612"/>
    <w:rsid w:val="006E5DB0"/>
    <w:rsid w:val="006F1942"/>
    <w:rsid w:val="007A33EC"/>
    <w:rsid w:val="007E41EB"/>
    <w:rsid w:val="008237EE"/>
    <w:rsid w:val="00875CCB"/>
    <w:rsid w:val="008964C1"/>
    <w:rsid w:val="008A1A15"/>
    <w:rsid w:val="008B0F44"/>
    <w:rsid w:val="008B2851"/>
    <w:rsid w:val="008C216A"/>
    <w:rsid w:val="008D0319"/>
    <w:rsid w:val="008D0FD0"/>
    <w:rsid w:val="008D44E4"/>
    <w:rsid w:val="008D591F"/>
    <w:rsid w:val="008E2376"/>
    <w:rsid w:val="00925997"/>
    <w:rsid w:val="009A7328"/>
    <w:rsid w:val="009B3293"/>
    <w:rsid w:val="009C6C17"/>
    <w:rsid w:val="00A133CC"/>
    <w:rsid w:val="00AC0EE3"/>
    <w:rsid w:val="00AD167C"/>
    <w:rsid w:val="00B22FFA"/>
    <w:rsid w:val="00B73FA5"/>
    <w:rsid w:val="00B943D1"/>
    <w:rsid w:val="00BB32EA"/>
    <w:rsid w:val="00C206AB"/>
    <w:rsid w:val="00C30486"/>
    <w:rsid w:val="00D25247"/>
    <w:rsid w:val="00D53A3B"/>
    <w:rsid w:val="00D740D2"/>
    <w:rsid w:val="00DF3CF4"/>
    <w:rsid w:val="00E223B8"/>
    <w:rsid w:val="00E23748"/>
    <w:rsid w:val="00E43F20"/>
    <w:rsid w:val="00E467D2"/>
    <w:rsid w:val="00E90D01"/>
    <w:rsid w:val="00ED08CE"/>
    <w:rsid w:val="00ED36D4"/>
    <w:rsid w:val="00EE22C3"/>
    <w:rsid w:val="00EF06C3"/>
    <w:rsid w:val="00F465CA"/>
    <w:rsid w:val="00F50DF7"/>
    <w:rsid w:val="00F51868"/>
    <w:rsid w:val="00F526A2"/>
    <w:rsid w:val="00F641AB"/>
    <w:rsid w:val="00F70960"/>
    <w:rsid w:val="00FC6B09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A679DE"/>
  <w15:chartTrackingRefBased/>
  <w15:docId w15:val="{6110D0E5-993B-4A7B-9DF4-047B9C8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Heading2"/>
    <w:next w:val="Normal"/>
    <w:qFormat/>
    <w:rsid w:val="008B2851"/>
    <w:pPr>
      <w:spacing w:line="240" w:lineRule="auto"/>
      <w:ind w:right="0"/>
      <w:outlineLvl w:val="0"/>
    </w:pPr>
    <w:rPr>
      <w:rFonts w:cs="Arial"/>
      <w:b/>
      <w:bCs/>
      <w:sz w:val="24"/>
      <w:szCs w:val="18"/>
    </w:r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rFonts w:ascii="Arial" w:hAnsi="Arial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rFonts w:ascii="Arial" w:hAnsi="Arial"/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BE9747A08E54F908FD54E016D7692" ma:contentTypeVersion="11" ma:contentTypeDescription="Create a new document." ma:contentTypeScope="" ma:versionID="9d0c4b3a54b4838104f21257fb6452bb">
  <xsd:schema xmlns:xsd="http://www.w3.org/2001/XMLSchema" xmlns:xs="http://www.w3.org/2001/XMLSchema" xmlns:p="http://schemas.microsoft.com/office/2006/metadata/properties" xmlns:ns1="http://schemas.microsoft.com/sharepoint/v3" xmlns:ns2="1c70ca6b-a702-4fb1-9d22-ce17011bf29b" xmlns:ns3="467e8a32-a4c8-4d53-8185-0fcd20875a8e" targetNamespace="http://schemas.microsoft.com/office/2006/metadata/properties" ma:root="true" ma:fieldsID="eaf1e5a7179bb5fd10a5092bf916e070" ns1:_="" ns2:_="" ns3:_="">
    <xsd:import namespace="http://schemas.microsoft.com/sharepoint/v3"/>
    <xsd:import namespace="1c70ca6b-a702-4fb1-9d22-ce17011bf29b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ca6b-a702-4fb1-9d22-ce17011b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3A0BF3-1D2D-45D9-A58B-173F70C1C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5AEB7-48DF-47F1-A6FB-876DF5B7C1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8C3E53-C5D4-45D7-854A-781B00746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0ca6b-a702-4fb1-9d22-ce17011bf29b"/>
    <ds:schemaRef ds:uri="467e8a32-a4c8-4d53-8185-0fcd2087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F74B7C-3BA1-4D70-BA22-86D32193EE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4F15C3-9557-47EC-856E-224B7668FB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nfairrin</dc:creator>
  <cp:keywords/>
  <dc:description/>
  <cp:lastModifiedBy>Lee, Tiffany@HCD</cp:lastModifiedBy>
  <cp:revision>10</cp:revision>
  <cp:lastPrinted>2009-01-28T22:15:00Z</cp:lastPrinted>
  <dcterms:created xsi:type="dcterms:W3CDTF">2022-10-06T14:44:00Z</dcterms:created>
  <dcterms:modified xsi:type="dcterms:W3CDTF">2022-10-10T16:40:00Z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Aceves, Oliver@HCD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Aceves, Oliver@HCD</vt:lpwstr>
  </property>
</Properties>
</file>