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251A" w14:textId="69445735" w:rsidR="006F178B" w:rsidRDefault="007E488B">
      <w:pPr>
        <w:pStyle w:val="BodyText"/>
        <w:spacing w:before="92"/>
        <w:ind w:left="100" w:right="134"/>
      </w:pPr>
      <w:bookmarkStart w:id="0" w:name="_GoBack"/>
      <w:bookmarkEnd w:id="0"/>
      <w:r>
        <w:rPr>
          <w:color w:val="006FC2"/>
        </w:rPr>
        <w:t>All information provided will be verified using the entity’s bylaws, or appropriate governing documents. If the governing documents of the organization are not reflective of the current board makeup, the Applicant</w:t>
      </w:r>
      <w:r w:rsidR="00B807A1">
        <w:rPr>
          <w:color w:val="006FC2"/>
        </w:rPr>
        <w:t>/Requestor</w:t>
      </w:r>
      <w:r>
        <w:rPr>
          <w:color w:val="006FC2"/>
        </w:rPr>
        <w:t xml:space="preserve"> </w:t>
      </w:r>
      <w:r w:rsidR="00FE40F7">
        <w:rPr>
          <w:color w:val="006FC2"/>
        </w:rPr>
        <w:t xml:space="preserve">must </w:t>
      </w:r>
      <w:r>
        <w:rPr>
          <w:color w:val="006FC2"/>
        </w:rPr>
        <w:t xml:space="preserve">notify HCD in writing of the discrepancy and provide an explanation. </w:t>
      </w:r>
    </w:p>
    <w:p w14:paraId="1A210D85" w14:textId="77777777" w:rsidR="006F178B" w:rsidRDefault="006F178B">
      <w:pPr>
        <w:pStyle w:val="BodyText"/>
        <w:spacing w:before="1"/>
      </w:pPr>
    </w:p>
    <w:p w14:paraId="01106E34" w14:textId="24E4C545" w:rsidR="006F178B" w:rsidRDefault="00FE40F7">
      <w:pPr>
        <w:pStyle w:val="BodyText"/>
        <w:ind w:left="100" w:right="182"/>
      </w:pPr>
      <w:r>
        <w:rPr>
          <w:color w:val="006FC2"/>
        </w:rPr>
        <w:t>The</w:t>
      </w:r>
      <w:r w:rsidR="007E488B">
        <w:rPr>
          <w:color w:val="006FC2"/>
        </w:rPr>
        <w:t xml:space="preserve"> Authorizing Resolution</w:t>
      </w:r>
      <w:r w:rsidR="00D127C8">
        <w:rPr>
          <w:color w:val="006FC2"/>
        </w:rPr>
        <w:t xml:space="preserve"> shall be</w:t>
      </w:r>
      <w:r w:rsidR="007E488B">
        <w:rPr>
          <w:color w:val="006FC2"/>
        </w:rPr>
        <w:t xml:space="preserve"> submitted with </w:t>
      </w:r>
      <w:proofErr w:type="spellStart"/>
      <w:r w:rsidR="00A37BD5">
        <w:rPr>
          <w:color w:val="006FC2"/>
        </w:rPr>
        <w:t>Application</w:t>
      </w:r>
      <w:r w:rsidR="00D50230">
        <w:rPr>
          <w:color w:val="006FC2"/>
        </w:rPr>
        <w:t>.</w:t>
      </w:r>
      <w:r w:rsidR="00D127C8">
        <w:rPr>
          <w:color w:val="006FC2"/>
        </w:rPr>
        <w:t>The</w:t>
      </w:r>
      <w:proofErr w:type="spellEnd"/>
      <w:r w:rsidR="00D127C8">
        <w:rPr>
          <w:color w:val="006FC2"/>
        </w:rPr>
        <w:t xml:space="preserve"> </w:t>
      </w:r>
      <w:r w:rsidR="007E488B">
        <w:rPr>
          <w:color w:val="006FC2"/>
        </w:rPr>
        <w:t>Department will not issue an</w:t>
      </w:r>
      <w:r w:rsidR="00347C0A">
        <w:rPr>
          <w:color w:val="006FC2"/>
        </w:rPr>
        <w:t xml:space="preserve"> award letter </w:t>
      </w:r>
      <w:r w:rsidR="007E488B">
        <w:rPr>
          <w:color w:val="006FC2"/>
        </w:rPr>
        <w:t>until the Department receives a fully executed Authorizing Resolutio</w:t>
      </w:r>
      <w:r w:rsidR="00DD760D">
        <w:rPr>
          <w:color w:val="006FC2"/>
        </w:rPr>
        <w:t>n</w:t>
      </w:r>
      <w:r w:rsidR="007E488B">
        <w:rPr>
          <w:color w:val="006FC2"/>
        </w:rPr>
        <w:t>.</w:t>
      </w:r>
    </w:p>
    <w:p w14:paraId="6E606DEC" w14:textId="77777777" w:rsidR="006F178B" w:rsidRDefault="006F178B">
      <w:pPr>
        <w:pStyle w:val="BodyText"/>
      </w:pPr>
    </w:p>
    <w:p w14:paraId="0465D6F3" w14:textId="507D040B" w:rsidR="006F178B" w:rsidRDefault="007E488B">
      <w:pPr>
        <w:pStyle w:val="Heading1"/>
        <w:ind w:left="3232" w:right="3231"/>
        <w:jc w:val="center"/>
      </w:pPr>
      <w:r>
        <w:t xml:space="preserve">[Insert Resolution Number] [Insert Name of </w:t>
      </w:r>
      <w:r w:rsidR="00DD760D">
        <w:t>Entity</w:t>
      </w:r>
      <w:r>
        <w:t>]</w:t>
      </w:r>
    </w:p>
    <w:p w14:paraId="51F3C99F" w14:textId="77777777" w:rsidR="006F178B" w:rsidRDefault="006F178B">
      <w:pPr>
        <w:pStyle w:val="BodyText"/>
        <w:rPr>
          <w:b/>
        </w:rPr>
      </w:pPr>
    </w:p>
    <w:p w14:paraId="108AAC16" w14:textId="77777777" w:rsidR="006F178B" w:rsidRDefault="007E488B">
      <w:pPr>
        <w:ind w:left="3127"/>
        <w:rPr>
          <w:b/>
          <w:sz w:val="24"/>
        </w:rPr>
      </w:pPr>
      <w:r>
        <w:rPr>
          <w:b/>
          <w:sz w:val="24"/>
        </w:rPr>
        <w:t>AUTHORIZING RESOLUTION</w:t>
      </w:r>
    </w:p>
    <w:p w14:paraId="32F87ADF" w14:textId="77777777" w:rsidR="006F178B" w:rsidRDefault="006F178B">
      <w:pPr>
        <w:pStyle w:val="BodyText"/>
        <w:spacing w:before="1"/>
        <w:rPr>
          <w:b/>
          <w:i w:val="0"/>
        </w:rPr>
      </w:pPr>
    </w:p>
    <w:p w14:paraId="018E7D4E" w14:textId="77777777" w:rsidR="006F178B" w:rsidRDefault="007E488B">
      <w:pPr>
        <w:ind w:left="100" w:right="224"/>
        <w:rPr>
          <w:sz w:val="24"/>
        </w:rPr>
      </w:pPr>
      <w:r>
        <w:rPr>
          <w:b/>
          <w:sz w:val="24"/>
        </w:rPr>
        <w:t>[All</w:t>
      </w:r>
      <w:r>
        <w:rPr>
          <w:i/>
          <w:sz w:val="24"/>
        </w:rPr>
        <w:t xml:space="preserve">, or </w:t>
      </w:r>
      <w:r>
        <w:rPr>
          <w:b/>
          <w:sz w:val="24"/>
        </w:rPr>
        <w:t xml:space="preserve">A necessary quorum and majority] </w:t>
      </w:r>
      <w:r>
        <w:rPr>
          <w:sz w:val="24"/>
        </w:rPr>
        <w:t xml:space="preserve">of the </w:t>
      </w:r>
      <w:r>
        <w:rPr>
          <w:b/>
          <w:sz w:val="24"/>
        </w:rPr>
        <w:t xml:space="preserve">[directors, supervisors, members, council members, etc.] </w:t>
      </w:r>
      <w:r>
        <w:rPr>
          <w:sz w:val="24"/>
        </w:rPr>
        <w:t xml:space="preserve">of </w:t>
      </w:r>
      <w:r>
        <w:rPr>
          <w:b/>
          <w:sz w:val="24"/>
        </w:rPr>
        <w:t xml:space="preserve">[official name of applicant entity, and type of entity: non-profit, county, municipality, etc.] </w:t>
      </w:r>
      <w:r>
        <w:rPr>
          <w:sz w:val="24"/>
        </w:rPr>
        <w:t>(“Applicant”) hereby consent</w:t>
      </w:r>
      <w:r w:rsidR="00FE40F7">
        <w:rPr>
          <w:sz w:val="24"/>
        </w:rPr>
        <w:t>s</w:t>
      </w:r>
      <w:r>
        <w:rPr>
          <w:sz w:val="24"/>
        </w:rPr>
        <w:t xml:space="preserve"> to, adopt</w:t>
      </w:r>
      <w:r w:rsidR="00FE40F7">
        <w:rPr>
          <w:sz w:val="24"/>
        </w:rPr>
        <w:t>s</w:t>
      </w:r>
      <w:r>
        <w:rPr>
          <w:sz w:val="24"/>
        </w:rPr>
        <w:t xml:space="preserve"> and ratif</w:t>
      </w:r>
      <w:r w:rsidR="00FE40F7">
        <w:rPr>
          <w:sz w:val="24"/>
        </w:rPr>
        <w:t>ies</w:t>
      </w:r>
      <w:r>
        <w:rPr>
          <w:sz w:val="24"/>
        </w:rPr>
        <w:t xml:space="preserve"> the following resolution:</w:t>
      </w:r>
    </w:p>
    <w:p w14:paraId="5269C6F7" w14:textId="77777777" w:rsidR="006F178B" w:rsidRDefault="006F178B">
      <w:pPr>
        <w:pStyle w:val="BodyText"/>
        <w:rPr>
          <w:i w:val="0"/>
        </w:rPr>
      </w:pPr>
    </w:p>
    <w:p w14:paraId="3F02E353" w14:textId="2B3BF2A9" w:rsidR="0023340F" w:rsidRPr="00072986" w:rsidRDefault="0023340F" w:rsidP="0023340F">
      <w:pPr>
        <w:pStyle w:val="BodyText"/>
        <w:numPr>
          <w:ilvl w:val="0"/>
          <w:numId w:val="1"/>
        </w:numPr>
        <w:rPr>
          <w:i w:val="0"/>
        </w:rPr>
      </w:pPr>
      <w:r w:rsidRPr="00072986">
        <w:rPr>
          <w:i w:val="0"/>
        </w:rPr>
        <w:t>WHEREAS, the Department is authorized to provide up to $</w:t>
      </w:r>
      <w:r w:rsidR="00EE584A">
        <w:rPr>
          <w:i w:val="0"/>
        </w:rPr>
        <w:t>125,000,000</w:t>
      </w:r>
      <w:r w:rsidRPr="00072986">
        <w:rPr>
          <w:i w:val="0"/>
        </w:rPr>
        <w:t xml:space="preserve"> under the </w:t>
      </w:r>
      <w:r w:rsidR="000D3C42">
        <w:rPr>
          <w:i w:val="0"/>
        </w:rPr>
        <w:t>Local Government Planning Support Grants P</w:t>
      </w:r>
      <w:r w:rsidR="005C7931">
        <w:rPr>
          <w:i w:val="0"/>
        </w:rPr>
        <w:t>rogram</w:t>
      </w:r>
      <w:r w:rsidR="00C42F69">
        <w:rPr>
          <w:i w:val="0"/>
        </w:rPr>
        <w:t xml:space="preserve"> </w:t>
      </w:r>
      <w:r w:rsidR="003472E2">
        <w:rPr>
          <w:i w:val="0"/>
        </w:rPr>
        <w:t>(LGPSGP)</w:t>
      </w:r>
      <w:r w:rsidR="005C7931">
        <w:rPr>
          <w:i w:val="0"/>
        </w:rPr>
        <w:t xml:space="preserve"> to </w:t>
      </w:r>
      <w:r w:rsidR="0097714B">
        <w:rPr>
          <w:i w:val="0"/>
        </w:rPr>
        <w:t xml:space="preserve">Councils of Governments and other </w:t>
      </w:r>
      <w:r w:rsidR="00736C2C">
        <w:rPr>
          <w:i w:val="0"/>
        </w:rPr>
        <w:t>R</w:t>
      </w:r>
      <w:r w:rsidR="0097714B">
        <w:rPr>
          <w:i w:val="0"/>
        </w:rPr>
        <w:t xml:space="preserve">egional </w:t>
      </w:r>
      <w:r w:rsidR="00736C2C">
        <w:rPr>
          <w:i w:val="0"/>
        </w:rPr>
        <w:t>E</w:t>
      </w:r>
      <w:r w:rsidR="0097714B">
        <w:rPr>
          <w:i w:val="0"/>
        </w:rPr>
        <w:t>ntities</w:t>
      </w:r>
      <w:r w:rsidR="002C7433">
        <w:rPr>
          <w:i w:val="0"/>
        </w:rPr>
        <w:t xml:space="preserve"> </w:t>
      </w:r>
      <w:r w:rsidR="00DE24ED">
        <w:rPr>
          <w:i w:val="0"/>
        </w:rPr>
        <w:t>(“Applicant”)</w:t>
      </w:r>
      <w:r w:rsidRPr="00072986">
        <w:rPr>
          <w:i w:val="0"/>
        </w:rPr>
        <w:t xml:space="preserve"> (as described in Health and Safety Code section 50</w:t>
      </w:r>
      <w:r w:rsidR="002F606A">
        <w:rPr>
          <w:i w:val="0"/>
        </w:rPr>
        <w:t>515.02</w:t>
      </w:r>
      <w:r w:rsidR="00A85103">
        <w:rPr>
          <w:i w:val="0"/>
        </w:rPr>
        <w:t>)</w:t>
      </w:r>
      <w:r w:rsidRPr="00072986">
        <w:rPr>
          <w:i w:val="0"/>
        </w:rPr>
        <w:t xml:space="preserve">. </w:t>
      </w:r>
    </w:p>
    <w:p w14:paraId="6CD7B42D" w14:textId="77777777" w:rsidR="0023340F" w:rsidRPr="00072986" w:rsidRDefault="0023340F" w:rsidP="0023340F">
      <w:pPr>
        <w:pStyle w:val="BodyText"/>
        <w:ind w:left="100"/>
        <w:rPr>
          <w:i w:val="0"/>
        </w:rPr>
      </w:pPr>
    </w:p>
    <w:p w14:paraId="2A281810" w14:textId="6A2B174E" w:rsidR="006F178B" w:rsidRDefault="007E488B" w:rsidP="0023340F">
      <w:pPr>
        <w:pStyle w:val="Heading2"/>
        <w:numPr>
          <w:ilvl w:val="0"/>
          <w:numId w:val="1"/>
        </w:numPr>
        <w:tabs>
          <w:tab w:val="left" w:pos="391"/>
        </w:tabs>
        <w:ind w:right="146"/>
      </w:pPr>
      <w:r>
        <w:t xml:space="preserve">WHEREAS the State of California (the “State”), Department of Housing and Community Development (“Department”) issued a </w:t>
      </w:r>
      <w:r w:rsidR="00A4281D">
        <w:t xml:space="preserve">Notice </w:t>
      </w:r>
      <w:r w:rsidR="00425CB0">
        <w:t xml:space="preserve">and </w:t>
      </w:r>
      <w:r w:rsidR="00253C88">
        <w:t>Opportunity</w:t>
      </w:r>
      <w:r w:rsidR="00425CB0">
        <w:t xml:space="preserve"> for</w:t>
      </w:r>
      <w:r w:rsidR="00A4281D">
        <w:t xml:space="preserve"> </w:t>
      </w:r>
      <w:r w:rsidR="00253C88">
        <w:t>Funding Alloca</w:t>
      </w:r>
      <w:r w:rsidR="00441425">
        <w:t>tion Application</w:t>
      </w:r>
      <w:r w:rsidR="00AA163C">
        <w:t xml:space="preserve"> (NOFA)</w:t>
      </w:r>
      <w:r w:rsidR="00493B0B">
        <w:t xml:space="preserve"> </w:t>
      </w:r>
      <w:r w:rsidR="00FD12F9">
        <w:t xml:space="preserve">on </w:t>
      </w:r>
      <w:r w:rsidR="004E41C2">
        <w:t>Febr</w:t>
      </w:r>
      <w:r w:rsidR="00973AF4">
        <w:t xml:space="preserve">uary 18, 2020 </w:t>
      </w:r>
      <w:r w:rsidR="00FD12F9">
        <w:t>(</w:t>
      </w:r>
      <w:r w:rsidR="00575025">
        <w:t>Local Government Planning Support Grants Program</w:t>
      </w:r>
      <w:proofErr w:type="gramStart"/>
      <w:r w:rsidR="00575025">
        <w:t>)</w:t>
      </w:r>
      <w:r w:rsidR="00D127C8">
        <w:t>;</w:t>
      </w:r>
      <w:proofErr w:type="gramEnd"/>
    </w:p>
    <w:p w14:paraId="5F2FDF13" w14:textId="77777777" w:rsidR="006F178B" w:rsidRDefault="006F178B">
      <w:pPr>
        <w:pStyle w:val="BodyText"/>
        <w:rPr>
          <w:i w:val="0"/>
        </w:rPr>
      </w:pPr>
    </w:p>
    <w:p w14:paraId="44E00B8E" w14:textId="56B77792" w:rsidR="00EA3935" w:rsidRDefault="007E488B" w:rsidP="00EA3935">
      <w:pPr>
        <w:pStyle w:val="Heading2"/>
        <w:numPr>
          <w:ilvl w:val="0"/>
          <w:numId w:val="1"/>
        </w:numPr>
        <w:tabs>
          <w:tab w:val="left" w:pos="391"/>
        </w:tabs>
        <w:spacing w:before="1"/>
        <w:ind w:right="629"/>
      </w:pPr>
      <w:r>
        <w:t xml:space="preserve">WHEREAS Applicant </w:t>
      </w:r>
      <w:r w:rsidR="00D127C8">
        <w:t xml:space="preserve">is a </w:t>
      </w:r>
      <w:r w:rsidR="00275F86">
        <w:t xml:space="preserve">Council of </w:t>
      </w:r>
      <w:r w:rsidR="00483035">
        <w:t>Governments</w:t>
      </w:r>
      <w:r w:rsidR="00275F86">
        <w:t xml:space="preserve"> or Regional Entity </w:t>
      </w:r>
      <w:r w:rsidR="00D127C8">
        <w:t xml:space="preserve">eligible to </w:t>
      </w:r>
      <w:r w:rsidR="00973AF4">
        <w:t xml:space="preserve">apply </w:t>
      </w:r>
      <w:r w:rsidR="001B1C10">
        <w:t>for an all</w:t>
      </w:r>
      <w:r w:rsidR="00275F86">
        <w:t>oca</w:t>
      </w:r>
      <w:r w:rsidR="00641A1F">
        <w:t xml:space="preserve">tion pursuant to </w:t>
      </w:r>
      <w:r w:rsidR="00483035">
        <w:t>Health</w:t>
      </w:r>
      <w:r w:rsidR="00641A1F">
        <w:t xml:space="preserve"> and Safety Code section 505</w:t>
      </w:r>
      <w:r w:rsidR="0018476D">
        <w:t>15.02</w:t>
      </w:r>
      <w:r w:rsidR="001B1C10">
        <w:t>(a)</w:t>
      </w:r>
      <w:r w:rsidR="00F36D6A">
        <w:t xml:space="preserve"> to develop and accelerate the </w:t>
      </w:r>
      <w:r w:rsidR="00483035">
        <w:t>implementation</w:t>
      </w:r>
      <w:r w:rsidR="00F36D6A">
        <w:t xml:space="preserve"> </w:t>
      </w:r>
      <w:r w:rsidR="00483035">
        <w:t>of</w:t>
      </w:r>
      <w:r w:rsidR="00F36D6A">
        <w:t xml:space="preserve"> the </w:t>
      </w:r>
      <w:r w:rsidR="00483035">
        <w:t>requirements</w:t>
      </w:r>
      <w:r w:rsidR="00F36D6A">
        <w:t xml:space="preserve"> </w:t>
      </w:r>
      <w:r w:rsidR="00942D88">
        <w:t xml:space="preserve">contained in the </w:t>
      </w:r>
      <w:r w:rsidR="00483035">
        <w:t>C</w:t>
      </w:r>
      <w:r w:rsidR="00942D88">
        <w:t>ouncil of Governm</w:t>
      </w:r>
      <w:r w:rsidR="00483035">
        <w:t>ents</w:t>
      </w:r>
      <w:r w:rsidR="00942D88">
        <w:t xml:space="preserve"> or </w:t>
      </w:r>
      <w:r w:rsidR="00483035">
        <w:t>Regional</w:t>
      </w:r>
      <w:r w:rsidR="00942D88">
        <w:t xml:space="preserve"> </w:t>
      </w:r>
      <w:r w:rsidR="00D61EA9">
        <w:t>Entity’s</w:t>
      </w:r>
      <w:r w:rsidR="00942D88">
        <w:t xml:space="preserve"> </w:t>
      </w:r>
      <w:r w:rsidR="007A7292">
        <w:t xml:space="preserve">application </w:t>
      </w:r>
      <w:r w:rsidR="00D61EA9">
        <w:t>pursuant</w:t>
      </w:r>
      <w:r w:rsidR="007A7292">
        <w:t xml:space="preserve"> </w:t>
      </w:r>
      <w:r w:rsidR="00D61EA9">
        <w:t>to</w:t>
      </w:r>
      <w:r w:rsidR="007A7292">
        <w:t xml:space="preserve"> </w:t>
      </w:r>
      <w:r w:rsidR="00D61EA9">
        <w:t>Health</w:t>
      </w:r>
      <w:r w:rsidR="007A7292">
        <w:t xml:space="preserve"> and Safety Code section 50515.02</w:t>
      </w:r>
      <w:r w:rsidR="006B3B45">
        <w:t xml:space="preserve">(d)(1) including the </w:t>
      </w:r>
      <w:r w:rsidR="00D61EA9">
        <w:t>development</w:t>
      </w:r>
      <w:r w:rsidR="000658F7">
        <w:t xml:space="preserve"> of an education and outreach strategy </w:t>
      </w:r>
      <w:r w:rsidR="00D61EA9">
        <w:t>related</w:t>
      </w:r>
      <w:r w:rsidR="000658F7">
        <w:t xml:space="preserve"> to the sixth cycle regional housing need allocation.</w:t>
      </w:r>
      <w:r w:rsidR="0018476D">
        <w:t xml:space="preserve"> </w:t>
      </w:r>
      <w:r w:rsidR="00D127C8">
        <w:t xml:space="preserve"> </w:t>
      </w:r>
    </w:p>
    <w:p w14:paraId="62283075" w14:textId="77777777" w:rsidR="00EA3935" w:rsidRDefault="00EA3935" w:rsidP="00EA3935">
      <w:pPr>
        <w:pStyle w:val="ListParagraph"/>
      </w:pPr>
    </w:p>
    <w:p w14:paraId="6475C75A" w14:textId="5F2E6C23" w:rsidR="006F178B" w:rsidRPr="00EA3935" w:rsidRDefault="007E488B" w:rsidP="00EA3935">
      <w:pPr>
        <w:pStyle w:val="Heading2"/>
        <w:numPr>
          <w:ilvl w:val="0"/>
          <w:numId w:val="1"/>
        </w:numPr>
        <w:tabs>
          <w:tab w:val="left" w:pos="391"/>
        </w:tabs>
        <w:spacing w:before="1"/>
        <w:ind w:right="629"/>
      </w:pPr>
      <w:r w:rsidRPr="00EA3935">
        <w:t>WHEREAS the Department</w:t>
      </w:r>
      <w:r w:rsidR="00EB6484" w:rsidRPr="00EA3935">
        <w:t xml:space="preserve"> shall</w:t>
      </w:r>
      <w:r w:rsidRPr="00EA3935">
        <w:t xml:space="preserve"> approve </w:t>
      </w:r>
      <w:r w:rsidR="00567412" w:rsidRPr="00EA3935">
        <w:t>the</w:t>
      </w:r>
      <w:r w:rsidR="008C6837">
        <w:t xml:space="preserve"> </w:t>
      </w:r>
      <w:r w:rsidR="00567412" w:rsidRPr="00EA3935">
        <w:t>allocation request,</w:t>
      </w:r>
      <w:r w:rsidRPr="00EA3935">
        <w:t xml:space="preserve"> subject to the terms and conditions of</w:t>
      </w:r>
      <w:r w:rsidR="00ED779D">
        <w:t xml:space="preserve"> Eligibility</w:t>
      </w:r>
      <w:r w:rsidR="00D127C8" w:rsidRPr="00EA3935">
        <w:t>,</w:t>
      </w:r>
      <w:r w:rsidRPr="00EA3935">
        <w:t xml:space="preserve"> NOFA,</w:t>
      </w:r>
      <w:r w:rsidR="00EA402D">
        <w:t xml:space="preserve"> which includes the guidelines and p</w:t>
      </w:r>
      <w:r w:rsidRPr="00EA3935">
        <w:t>rogram requirements,</w:t>
      </w:r>
      <w:r w:rsidR="00D127C8" w:rsidRPr="00EA3935">
        <w:t xml:space="preserve"> </w:t>
      </w:r>
      <w:r w:rsidR="00ED779D">
        <w:t xml:space="preserve">and </w:t>
      </w:r>
      <w:r w:rsidR="00D127C8" w:rsidRPr="00EA3935">
        <w:t>t</w:t>
      </w:r>
      <w:r w:rsidRPr="00EA3935">
        <w:t xml:space="preserve">he Standard Agreement </w:t>
      </w:r>
      <w:r w:rsidR="00ED779D">
        <w:t>by and</w:t>
      </w:r>
      <w:r w:rsidRPr="00EA3935">
        <w:t xml:space="preserve"> between the Department and </w:t>
      </w:r>
      <w:r w:rsidR="00B53DA6" w:rsidRPr="00EA3935">
        <w:t>Local Government Pl</w:t>
      </w:r>
      <w:r w:rsidR="008C5CEB" w:rsidRPr="00EA3935">
        <w:t xml:space="preserve">anning Support Grant </w:t>
      </w:r>
      <w:proofErr w:type="gramStart"/>
      <w:r w:rsidR="008C5CEB" w:rsidRPr="00EA3935">
        <w:t>R</w:t>
      </w:r>
      <w:r w:rsidRPr="00EA3935">
        <w:t>ecipients;</w:t>
      </w:r>
      <w:proofErr w:type="gramEnd"/>
    </w:p>
    <w:p w14:paraId="156DBE03" w14:textId="77777777" w:rsidR="006F178B" w:rsidRDefault="006F178B">
      <w:pPr>
        <w:pStyle w:val="BodyText"/>
        <w:spacing w:before="11"/>
        <w:rPr>
          <w:i w:val="0"/>
          <w:sz w:val="23"/>
        </w:rPr>
      </w:pPr>
    </w:p>
    <w:p w14:paraId="2E1F254D" w14:textId="77777777" w:rsidR="006F178B" w:rsidRDefault="007E488B">
      <w:pPr>
        <w:ind w:left="100"/>
        <w:rPr>
          <w:sz w:val="24"/>
        </w:rPr>
      </w:pPr>
      <w:r>
        <w:rPr>
          <w:sz w:val="24"/>
        </w:rPr>
        <w:t>NOW THEREFORE BE IT RESOLVED THAT:</w:t>
      </w:r>
    </w:p>
    <w:p w14:paraId="7BE6B4E4" w14:textId="57B88CEB" w:rsidR="006F178B" w:rsidRDefault="006F178B">
      <w:pPr>
        <w:pStyle w:val="BodyText"/>
        <w:rPr>
          <w:i w:val="0"/>
        </w:rPr>
      </w:pPr>
    </w:p>
    <w:p w14:paraId="39F130D2" w14:textId="06D4EB99" w:rsidR="00334092" w:rsidRPr="00AA210E" w:rsidRDefault="00874C06" w:rsidP="00787CAE">
      <w:pPr>
        <w:pStyle w:val="BodyText"/>
        <w:numPr>
          <w:ilvl w:val="1"/>
          <w:numId w:val="1"/>
        </w:numPr>
        <w:rPr>
          <w:i w:val="0"/>
        </w:rPr>
      </w:pPr>
      <w:r w:rsidRPr="00DA4E9D">
        <w:rPr>
          <w:i w:val="0"/>
        </w:rPr>
        <w:t xml:space="preserve">The </w:t>
      </w:r>
      <w:r w:rsidR="00ED779D" w:rsidRPr="00DA4E9D">
        <w:rPr>
          <w:b/>
          <w:i w:val="0"/>
        </w:rPr>
        <w:t>[</w:t>
      </w:r>
      <w:r w:rsidR="00BB2D91" w:rsidRPr="00DA4E9D">
        <w:rPr>
          <w:b/>
          <w:i w:val="0"/>
        </w:rPr>
        <w:t>Council of Government/Regional Entity</w:t>
      </w:r>
      <w:r w:rsidR="003626A7" w:rsidRPr="00DA4E9D">
        <w:rPr>
          <w:i w:val="0"/>
        </w:rPr>
        <w:t>]</w:t>
      </w:r>
      <w:r w:rsidR="00FA6F91">
        <w:rPr>
          <w:i w:val="0"/>
        </w:rPr>
        <w:t xml:space="preserve"> is</w:t>
      </w:r>
      <w:r w:rsidR="00BB2D91" w:rsidRPr="00DA4E9D">
        <w:rPr>
          <w:i w:val="0"/>
        </w:rPr>
        <w:t xml:space="preserve"> hereby authorized </w:t>
      </w:r>
      <w:r w:rsidR="000073F3">
        <w:rPr>
          <w:i w:val="0"/>
        </w:rPr>
        <w:t xml:space="preserve">pursuant to </w:t>
      </w:r>
      <w:r w:rsidR="009969A2">
        <w:rPr>
          <w:i w:val="0"/>
        </w:rPr>
        <w:t xml:space="preserve">Health and Safety Code section 50515.02(a) </w:t>
      </w:r>
      <w:r w:rsidR="00BB2D91" w:rsidRPr="00DA4E9D">
        <w:rPr>
          <w:i w:val="0"/>
        </w:rPr>
        <w:t>and direct</w:t>
      </w:r>
      <w:r w:rsidR="00FA6F91">
        <w:rPr>
          <w:i w:val="0"/>
        </w:rPr>
        <w:t xml:space="preserve">s </w:t>
      </w:r>
      <w:r w:rsidR="00FA6F91" w:rsidRPr="00FA6F91">
        <w:rPr>
          <w:b/>
          <w:bCs/>
          <w:i w:val="0"/>
        </w:rPr>
        <w:t>[ insert designee title</w:t>
      </w:r>
      <w:r w:rsidR="00FA6F91">
        <w:rPr>
          <w:i w:val="0"/>
        </w:rPr>
        <w:t xml:space="preserve"> </w:t>
      </w:r>
      <w:r w:rsidR="009E3A0C" w:rsidRPr="009E3A0C">
        <w:rPr>
          <w:b/>
          <w:bCs/>
          <w:i w:val="0"/>
        </w:rPr>
        <w:t>]</w:t>
      </w:r>
      <w:r w:rsidR="00FA6F91" w:rsidRPr="009E3A0C">
        <w:rPr>
          <w:b/>
          <w:bCs/>
          <w:i w:val="0"/>
        </w:rPr>
        <w:t xml:space="preserve">  </w:t>
      </w:r>
      <w:r w:rsidR="00FA6F91">
        <w:rPr>
          <w:i w:val="0"/>
        </w:rPr>
        <w:t xml:space="preserve">             </w:t>
      </w:r>
      <w:r w:rsidR="00BB2D91" w:rsidRPr="00DA4E9D">
        <w:rPr>
          <w:i w:val="0"/>
        </w:rPr>
        <w:t xml:space="preserve">to request </w:t>
      </w:r>
      <w:r w:rsidR="00B8008B" w:rsidRPr="00DA4E9D">
        <w:rPr>
          <w:i w:val="0"/>
        </w:rPr>
        <w:t xml:space="preserve">an allocation </w:t>
      </w:r>
      <w:r w:rsidR="0065685B" w:rsidRPr="00DA4E9D">
        <w:rPr>
          <w:i w:val="0"/>
        </w:rPr>
        <w:t>pursuant to</w:t>
      </w:r>
      <w:r w:rsidR="0065685B" w:rsidRPr="00DA4E9D">
        <w:rPr>
          <w:i w:val="0"/>
          <w:color w:val="333333"/>
          <w:shd w:val="clear" w:color="auto" w:fill="FFFFFF"/>
        </w:rPr>
        <w:t xml:space="preserve"> the </w:t>
      </w:r>
      <w:r w:rsidR="009A60EB">
        <w:rPr>
          <w:i w:val="0"/>
          <w:color w:val="333333"/>
          <w:shd w:val="clear" w:color="auto" w:fill="FFFFFF"/>
        </w:rPr>
        <w:t>D</w:t>
      </w:r>
      <w:r w:rsidR="0065685B" w:rsidRPr="00DA4E9D">
        <w:rPr>
          <w:i w:val="0"/>
          <w:color w:val="333333"/>
          <w:shd w:val="clear" w:color="auto" w:fill="FFFFFF"/>
        </w:rPr>
        <w:t>epartment</w:t>
      </w:r>
      <w:r w:rsidR="00EA5E14" w:rsidRPr="00DA4E9D">
        <w:rPr>
          <w:i w:val="0"/>
          <w:color w:val="333333"/>
          <w:shd w:val="clear" w:color="auto" w:fill="FFFFFF"/>
        </w:rPr>
        <w:t>’s</w:t>
      </w:r>
      <w:r w:rsidR="0065685B" w:rsidRPr="00DA4E9D">
        <w:rPr>
          <w:i w:val="0"/>
          <w:color w:val="333333"/>
          <w:shd w:val="clear" w:color="auto" w:fill="FFFFFF"/>
        </w:rPr>
        <w:t xml:space="preserve"> calculat</w:t>
      </w:r>
      <w:r w:rsidR="00EA5E14" w:rsidRPr="00DA4E9D">
        <w:rPr>
          <w:i w:val="0"/>
          <w:color w:val="333333"/>
          <w:shd w:val="clear" w:color="auto" w:fill="FFFFFF"/>
        </w:rPr>
        <w:t>ion</w:t>
      </w:r>
      <w:r w:rsidR="0065685B" w:rsidRPr="00DA4E9D">
        <w:rPr>
          <w:i w:val="0"/>
          <w:color w:val="333333"/>
          <w:shd w:val="clear" w:color="auto" w:fill="FFFFFF"/>
        </w:rPr>
        <w:t xml:space="preserve"> in accordance with the population estimates consistent with the methodology described in subdivision (a) of Section 50515.03.</w:t>
      </w:r>
      <w:r w:rsidR="00052182" w:rsidRPr="00DA4E9D">
        <w:rPr>
          <w:i w:val="0"/>
        </w:rPr>
        <w:t xml:space="preserve"> </w:t>
      </w:r>
      <w:r w:rsidR="00AA210E" w:rsidRPr="00AA210E">
        <w:rPr>
          <w:i w:val="0"/>
          <w:color w:val="333333"/>
          <w:shd w:val="clear" w:color="auto" w:fill="FFFFFF"/>
        </w:rPr>
        <w:t xml:space="preserve">Each council of governments or other regional entity may, in consultation with the </w:t>
      </w:r>
      <w:r w:rsidR="009A60EB">
        <w:rPr>
          <w:i w:val="0"/>
          <w:color w:val="333333"/>
          <w:shd w:val="clear" w:color="auto" w:fill="FFFFFF"/>
        </w:rPr>
        <w:t>D</w:t>
      </w:r>
      <w:r w:rsidR="00AA210E" w:rsidRPr="00AA210E">
        <w:rPr>
          <w:i w:val="0"/>
          <w:color w:val="333333"/>
          <w:shd w:val="clear" w:color="auto" w:fill="FFFFFF"/>
        </w:rPr>
        <w:t>epartment and consistent with</w:t>
      </w:r>
      <w:r w:rsidR="005C01D2">
        <w:rPr>
          <w:i w:val="0"/>
          <w:color w:val="333333"/>
          <w:shd w:val="clear" w:color="auto" w:fill="FFFFFF"/>
        </w:rPr>
        <w:t xml:space="preserve"> program requirements</w:t>
      </w:r>
      <w:r w:rsidR="00AA210E" w:rsidRPr="00AA210E">
        <w:rPr>
          <w:i w:val="0"/>
          <w:color w:val="333333"/>
          <w:shd w:val="clear" w:color="auto" w:fill="FFFFFF"/>
        </w:rPr>
        <w:t xml:space="preserve">, determine the appropriate use of funds or </w:t>
      </w:r>
      <w:proofErr w:type="spellStart"/>
      <w:r w:rsidR="00AA210E" w:rsidRPr="00AA210E">
        <w:rPr>
          <w:i w:val="0"/>
          <w:color w:val="333333"/>
          <w:shd w:val="clear" w:color="auto" w:fill="FFFFFF"/>
        </w:rPr>
        <w:t>suballocations</w:t>
      </w:r>
      <w:proofErr w:type="spellEnd"/>
      <w:r w:rsidR="00AA210E" w:rsidRPr="00AA210E">
        <w:rPr>
          <w:i w:val="0"/>
          <w:color w:val="333333"/>
          <w:shd w:val="clear" w:color="auto" w:fill="FFFFFF"/>
        </w:rPr>
        <w:t xml:space="preserve"> within its boundaries to </w:t>
      </w:r>
      <w:r w:rsidR="00AA210E" w:rsidRPr="00AA210E">
        <w:rPr>
          <w:i w:val="0"/>
          <w:color w:val="333333"/>
          <w:shd w:val="clear" w:color="auto" w:fill="FFFFFF"/>
        </w:rPr>
        <w:lastRenderedPageBreak/>
        <w:t>appropriately address its unique housing and planning priorities.</w:t>
      </w:r>
    </w:p>
    <w:p w14:paraId="133FCF07" w14:textId="77777777" w:rsidR="006B6274" w:rsidRPr="00AA210E" w:rsidRDefault="006B6274" w:rsidP="006B6274">
      <w:pPr>
        <w:pStyle w:val="BodyText"/>
        <w:ind w:left="391"/>
        <w:rPr>
          <w:i w:val="0"/>
        </w:rPr>
      </w:pPr>
    </w:p>
    <w:p w14:paraId="464ECC79" w14:textId="5A62B46F" w:rsidR="00437D1F" w:rsidRDefault="00853D1C" w:rsidP="00AE5036">
      <w:pPr>
        <w:pStyle w:val="NormalWeb"/>
        <w:numPr>
          <w:ilvl w:val="1"/>
          <w:numId w:val="1"/>
        </w:numPr>
        <w:shd w:val="clear" w:color="auto" w:fill="FFFFFF"/>
        <w:spacing w:before="0" w:beforeAutospacing="0" w:after="0" w:afterAutospacing="0"/>
        <w:textAlignment w:val="baseline"/>
        <w:rPr>
          <w:rFonts w:ascii="Arial" w:hAnsi="Arial" w:cs="Arial"/>
          <w:color w:val="333333"/>
        </w:rPr>
      </w:pPr>
      <w:r w:rsidRPr="00437D1F">
        <w:rPr>
          <w:rFonts w:ascii="Arial" w:hAnsi="Arial" w:cs="Arial"/>
        </w:rPr>
        <w:t xml:space="preserve">The </w:t>
      </w:r>
      <w:r w:rsidR="00111AB9" w:rsidRPr="00437D1F">
        <w:rPr>
          <w:rFonts w:ascii="Arial" w:hAnsi="Arial" w:cs="Arial"/>
        </w:rPr>
        <w:t>[</w:t>
      </w:r>
      <w:r w:rsidRPr="00437D1F">
        <w:rPr>
          <w:rFonts w:ascii="Arial" w:hAnsi="Arial" w:cs="Arial"/>
          <w:b/>
        </w:rPr>
        <w:t>insert designee title</w:t>
      </w:r>
      <w:r w:rsidR="00111AB9" w:rsidRPr="00437D1F">
        <w:rPr>
          <w:rFonts w:ascii="Arial" w:hAnsi="Arial" w:cs="Arial"/>
        </w:rPr>
        <w:t>]</w:t>
      </w:r>
      <w:r w:rsidRPr="00437D1F">
        <w:rPr>
          <w:rFonts w:ascii="Arial" w:hAnsi="Arial" w:cs="Arial"/>
        </w:rPr>
        <w:t xml:space="preserve"> is authorized to </w:t>
      </w:r>
      <w:r w:rsidR="004B23BC" w:rsidRPr="00437D1F">
        <w:rPr>
          <w:rFonts w:ascii="Arial" w:hAnsi="Arial" w:cs="Arial"/>
        </w:rPr>
        <w:t>execute the</w:t>
      </w:r>
      <w:r w:rsidR="00D81859" w:rsidRPr="00437D1F">
        <w:rPr>
          <w:rFonts w:ascii="Arial" w:hAnsi="Arial" w:cs="Arial"/>
          <w:i/>
        </w:rPr>
        <w:t xml:space="preserve"> </w:t>
      </w:r>
      <w:r w:rsidR="00FE03BA" w:rsidRPr="00582226">
        <w:rPr>
          <w:rFonts w:ascii="Arial" w:hAnsi="Arial" w:cs="Arial"/>
          <w:b/>
          <w:bCs/>
          <w:iCs/>
        </w:rPr>
        <w:t xml:space="preserve">Allocation </w:t>
      </w:r>
      <w:r w:rsidR="00D81859" w:rsidRPr="00582226">
        <w:rPr>
          <w:rFonts w:ascii="Arial" w:hAnsi="Arial" w:cs="Arial"/>
          <w:b/>
          <w:bCs/>
          <w:iCs/>
        </w:rPr>
        <w:t>Appl</w:t>
      </w:r>
      <w:r w:rsidR="00FE03BA" w:rsidRPr="00582226">
        <w:rPr>
          <w:rFonts w:ascii="Arial" w:hAnsi="Arial" w:cs="Arial"/>
          <w:b/>
          <w:bCs/>
          <w:iCs/>
        </w:rPr>
        <w:t>ication</w:t>
      </w:r>
      <w:r w:rsidR="00715ADD" w:rsidRPr="00582226">
        <w:rPr>
          <w:rFonts w:ascii="Arial" w:hAnsi="Arial" w:cs="Arial"/>
          <w:b/>
          <w:bCs/>
          <w:iCs/>
        </w:rPr>
        <w:t>,</w:t>
      </w:r>
      <w:r w:rsidR="00715ADD" w:rsidRPr="00437D1F">
        <w:rPr>
          <w:rFonts w:ascii="Arial" w:hAnsi="Arial" w:cs="Arial"/>
        </w:rPr>
        <w:t xml:space="preserve"> on </w:t>
      </w:r>
      <w:r w:rsidR="005036D8" w:rsidRPr="00437D1F">
        <w:rPr>
          <w:rFonts w:ascii="Arial" w:hAnsi="Arial" w:cs="Arial"/>
        </w:rPr>
        <w:t>behalf</w:t>
      </w:r>
      <w:r w:rsidR="00715ADD" w:rsidRPr="00437D1F">
        <w:rPr>
          <w:rFonts w:ascii="Arial" w:hAnsi="Arial" w:cs="Arial"/>
        </w:rPr>
        <w:t xml:space="preserve"> of </w:t>
      </w:r>
      <w:proofErr w:type="gramStart"/>
      <w:r w:rsidR="00715ADD" w:rsidRPr="00437D1F">
        <w:rPr>
          <w:rFonts w:ascii="Arial" w:hAnsi="Arial" w:cs="Arial"/>
        </w:rPr>
        <w:t xml:space="preserve">the  </w:t>
      </w:r>
      <w:r w:rsidR="00111AB9" w:rsidRPr="00437D1F">
        <w:rPr>
          <w:rFonts w:ascii="Arial" w:hAnsi="Arial" w:cs="Arial"/>
        </w:rPr>
        <w:t>[</w:t>
      </w:r>
      <w:proofErr w:type="gramEnd"/>
      <w:r w:rsidR="00111AB9" w:rsidRPr="00437D1F">
        <w:rPr>
          <w:rFonts w:ascii="Arial" w:hAnsi="Arial" w:cs="Arial"/>
          <w:b/>
        </w:rPr>
        <w:t xml:space="preserve">Council of </w:t>
      </w:r>
      <w:r w:rsidR="005036D8" w:rsidRPr="00437D1F">
        <w:rPr>
          <w:rFonts w:ascii="Arial" w:hAnsi="Arial" w:cs="Arial"/>
          <w:b/>
        </w:rPr>
        <w:t>Governments/Regional Entity</w:t>
      </w:r>
      <w:r w:rsidR="005036D8" w:rsidRPr="00437D1F">
        <w:rPr>
          <w:rFonts w:ascii="Arial" w:hAnsi="Arial" w:cs="Arial"/>
        </w:rPr>
        <w:t>]</w:t>
      </w:r>
      <w:r w:rsidR="00DB547B" w:rsidRPr="00437D1F">
        <w:rPr>
          <w:rFonts w:ascii="Arial" w:hAnsi="Arial" w:cs="Arial"/>
        </w:rPr>
        <w:t xml:space="preserve"> as required by the </w:t>
      </w:r>
      <w:r w:rsidR="00E50AC6" w:rsidRPr="00437D1F">
        <w:rPr>
          <w:rFonts w:ascii="Arial" w:hAnsi="Arial" w:cs="Arial"/>
        </w:rPr>
        <w:t>Department</w:t>
      </w:r>
      <w:r w:rsidR="00DB547B" w:rsidRPr="00437D1F">
        <w:rPr>
          <w:rFonts w:ascii="Arial" w:hAnsi="Arial" w:cs="Arial"/>
        </w:rPr>
        <w:t xml:space="preserve"> for </w:t>
      </w:r>
      <w:r w:rsidR="00E50AC6" w:rsidRPr="00437D1F">
        <w:rPr>
          <w:rFonts w:ascii="Arial" w:hAnsi="Arial" w:cs="Arial"/>
        </w:rPr>
        <w:t>receipt</w:t>
      </w:r>
      <w:r w:rsidR="00DB547B" w:rsidRPr="00437D1F">
        <w:rPr>
          <w:rFonts w:ascii="Arial" w:hAnsi="Arial" w:cs="Arial"/>
        </w:rPr>
        <w:t xml:space="preserve"> of LGPSGP</w:t>
      </w:r>
      <w:r w:rsidR="00E50AC6" w:rsidRPr="00437D1F">
        <w:rPr>
          <w:rFonts w:ascii="Arial" w:hAnsi="Arial" w:cs="Arial"/>
        </w:rPr>
        <w:t xml:space="preserve"> funds</w:t>
      </w:r>
      <w:r w:rsidR="00437D1F" w:rsidRPr="00437D1F">
        <w:rPr>
          <w:rFonts w:ascii="Arial" w:hAnsi="Arial" w:cs="Arial"/>
          <w:color w:val="333333"/>
        </w:rPr>
        <w:t xml:space="preserve"> by submitting the following information:</w:t>
      </w:r>
    </w:p>
    <w:p w14:paraId="17B0E6AF" w14:textId="77777777" w:rsidR="00AE5036" w:rsidRDefault="00AE5036" w:rsidP="00AE5036">
      <w:pPr>
        <w:pStyle w:val="ListParagraph"/>
        <w:rPr>
          <w:color w:val="333333"/>
        </w:rPr>
      </w:pPr>
    </w:p>
    <w:p w14:paraId="58070F2E" w14:textId="5493194E" w:rsidR="00437D1F" w:rsidRPr="00437D1F" w:rsidRDefault="00437D1F" w:rsidP="00FD54EE">
      <w:pPr>
        <w:pStyle w:val="NormalWeb"/>
        <w:shd w:val="clear" w:color="auto" w:fill="FFFFFF"/>
        <w:spacing w:before="0" w:beforeAutospacing="0" w:after="0" w:afterAutospacing="0"/>
        <w:ind w:firstLine="720"/>
        <w:textAlignment w:val="baseline"/>
        <w:rPr>
          <w:rFonts w:ascii="Arial" w:hAnsi="Arial" w:cs="Arial"/>
          <w:color w:val="333333"/>
        </w:rPr>
      </w:pPr>
      <w:r w:rsidRPr="00437D1F">
        <w:rPr>
          <w:rFonts w:ascii="Arial" w:hAnsi="Arial" w:cs="Arial"/>
          <w:color w:val="333333"/>
        </w:rPr>
        <w:t>(</w:t>
      </w:r>
      <w:r w:rsidR="00FD54EE">
        <w:rPr>
          <w:rFonts w:ascii="Arial" w:hAnsi="Arial" w:cs="Arial"/>
          <w:color w:val="333333"/>
        </w:rPr>
        <w:t>a</w:t>
      </w:r>
      <w:r w:rsidRPr="00437D1F">
        <w:rPr>
          <w:rFonts w:ascii="Arial" w:hAnsi="Arial" w:cs="Arial"/>
          <w:color w:val="333333"/>
        </w:rPr>
        <w:t>) An allocation budget for the funds provided pursuant to this section.</w:t>
      </w:r>
    </w:p>
    <w:p w14:paraId="21DE2DA8" w14:textId="78513390" w:rsidR="00437D1F" w:rsidRPr="00437D1F" w:rsidRDefault="00437D1F" w:rsidP="00FD54EE">
      <w:pPr>
        <w:pStyle w:val="NormalWeb"/>
        <w:shd w:val="clear" w:color="auto" w:fill="FFFFFF"/>
        <w:spacing w:before="0" w:beforeAutospacing="0" w:after="0" w:afterAutospacing="0"/>
        <w:ind w:left="720"/>
        <w:textAlignment w:val="baseline"/>
        <w:rPr>
          <w:rFonts w:ascii="Arial" w:hAnsi="Arial" w:cs="Arial"/>
          <w:color w:val="333333"/>
        </w:rPr>
      </w:pPr>
      <w:r w:rsidRPr="00437D1F">
        <w:rPr>
          <w:rFonts w:ascii="Arial" w:hAnsi="Arial" w:cs="Arial"/>
          <w:color w:val="333333"/>
        </w:rPr>
        <w:t>(</w:t>
      </w:r>
      <w:r w:rsidR="00FD54EE">
        <w:rPr>
          <w:rFonts w:ascii="Arial" w:hAnsi="Arial" w:cs="Arial"/>
          <w:color w:val="333333"/>
        </w:rPr>
        <w:t>b</w:t>
      </w:r>
      <w:r w:rsidRPr="00437D1F">
        <w:rPr>
          <w:rFonts w:ascii="Arial" w:hAnsi="Arial" w:cs="Arial"/>
          <w:color w:val="333333"/>
        </w:rPr>
        <w:t xml:space="preserve">) The amounts retained by the council of governments, regional entity, or county, and any </w:t>
      </w:r>
      <w:proofErr w:type="spellStart"/>
      <w:r w:rsidRPr="00437D1F">
        <w:rPr>
          <w:rFonts w:ascii="Arial" w:hAnsi="Arial" w:cs="Arial"/>
          <w:color w:val="333333"/>
        </w:rPr>
        <w:t>suballocations</w:t>
      </w:r>
      <w:proofErr w:type="spellEnd"/>
      <w:r w:rsidRPr="00437D1F">
        <w:rPr>
          <w:rFonts w:ascii="Arial" w:hAnsi="Arial" w:cs="Arial"/>
          <w:color w:val="333333"/>
        </w:rPr>
        <w:t xml:space="preserve"> to jurisdictions</w:t>
      </w:r>
      <w:r w:rsidR="000F6C96">
        <w:rPr>
          <w:rFonts w:ascii="Arial" w:hAnsi="Arial" w:cs="Arial"/>
          <w:color w:val="333333"/>
        </w:rPr>
        <w:t>.</w:t>
      </w:r>
    </w:p>
    <w:p w14:paraId="638A469E" w14:textId="2B26F420" w:rsidR="00437D1F" w:rsidRPr="00437D1F" w:rsidRDefault="00437D1F" w:rsidP="00FD54EE">
      <w:pPr>
        <w:pStyle w:val="NormalWeb"/>
        <w:shd w:val="clear" w:color="auto" w:fill="FFFFFF"/>
        <w:spacing w:before="0" w:beforeAutospacing="0" w:after="0" w:afterAutospacing="0"/>
        <w:ind w:left="720"/>
        <w:textAlignment w:val="baseline"/>
        <w:rPr>
          <w:rFonts w:ascii="Arial" w:hAnsi="Arial" w:cs="Arial"/>
          <w:color w:val="333333"/>
        </w:rPr>
      </w:pPr>
      <w:r w:rsidRPr="00437D1F">
        <w:rPr>
          <w:rFonts w:ascii="Arial" w:hAnsi="Arial" w:cs="Arial"/>
          <w:color w:val="333333"/>
        </w:rPr>
        <w:t>(</w:t>
      </w:r>
      <w:r w:rsidR="00FD54EE">
        <w:rPr>
          <w:rFonts w:ascii="Arial" w:hAnsi="Arial" w:cs="Arial"/>
          <w:color w:val="333333"/>
        </w:rPr>
        <w:t>c</w:t>
      </w:r>
      <w:r w:rsidRPr="00437D1F">
        <w:rPr>
          <w:rFonts w:ascii="Arial" w:hAnsi="Arial" w:cs="Arial"/>
          <w:color w:val="333333"/>
        </w:rPr>
        <w:t>) An explanation of how proposed uses will increase housing planning and facilitate local housing production.</w:t>
      </w:r>
    </w:p>
    <w:p w14:paraId="4AC40B44" w14:textId="3D71BAE8" w:rsidR="00437D1F" w:rsidRPr="00437D1F" w:rsidRDefault="00437D1F" w:rsidP="00FD54EE">
      <w:pPr>
        <w:pStyle w:val="NormalWeb"/>
        <w:shd w:val="clear" w:color="auto" w:fill="FFFFFF"/>
        <w:spacing w:before="0" w:beforeAutospacing="0" w:after="0" w:afterAutospacing="0"/>
        <w:ind w:left="720"/>
        <w:textAlignment w:val="baseline"/>
        <w:rPr>
          <w:rFonts w:ascii="Arial" w:hAnsi="Arial" w:cs="Arial"/>
          <w:color w:val="333333"/>
        </w:rPr>
      </w:pPr>
      <w:r w:rsidRPr="00437D1F">
        <w:rPr>
          <w:rFonts w:ascii="Arial" w:hAnsi="Arial" w:cs="Arial"/>
          <w:color w:val="333333"/>
        </w:rPr>
        <w:t>(</w:t>
      </w:r>
      <w:r w:rsidR="00FD54EE">
        <w:rPr>
          <w:rFonts w:ascii="Arial" w:hAnsi="Arial" w:cs="Arial"/>
          <w:color w:val="333333"/>
        </w:rPr>
        <w:t>d</w:t>
      </w:r>
      <w:r w:rsidRPr="00437D1F">
        <w:rPr>
          <w:rFonts w:ascii="Arial" w:hAnsi="Arial" w:cs="Arial"/>
          <w:color w:val="333333"/>
        </w:rPr>
        <w:t xml:space="preserve">) Identification of current best practices at the regional and statewide level that promote </w:t>
      </w:r>
      <w:proofErr w:type="gramStart"/>
      <w:r w:rsidRPr="00437D1F">
        <w:rPr>
          <w:rFonts w:ascii="Arial" w:hAnsi="Arial" w:cs="Arial"/>
          <w:color w:val="333333"/>
        </w:rPr>
        <w:t>sufficient</w:t>
      </w:r>
      <w:proofErr w:type="gramEnd"/>
      <w:r w:rsidRPr="00437D1F">
        <w:rPr>
          <w:rFonts w:ascii="Arial" w:hAnsi="Arial" w:cs="Arial"/>
          <w:color w:val="333333"/>
        </w:rPr>
        <w:t xml:space="preserve"> supply of housing affordable to all income levels, and a strategy for increasing adoption of these practices at the regional level, where viable.</w:t>
      </w:r>
    </w:p>
    <w:p w14:paraId="3FE3D650" w14:textId="77777777" w:rsidR="00FD54EE" w:rsidRDefault="00437D1F" w:rsidP="00FD54EE">
      <w:pPr>
        <w:pStyle w:val="NormalWeb"/>
        <w:shd w:val="clear" w:color="auto" w:fill="FFFFFF"/>
        <w:spacing w:before="0" w:beforeAutospacing="0" w:after="0" w:afterAutospacing="0"/>
        <w:ind w:left="720"/>
        <w:textAlignment w:val="baseline"/>
        <w:rPr>
          <w:rFonts w:ascii="Arial" w:hAnsi="Arial" w:cs="Arial"/>
          <w:color w:val="333333"/>
        </w:rPr>
      </w:pPr>
      <w:r w:rsidRPr="00437D1F">
        <w:rPr>
          <w:rFonts w:ascii="Arial" w:hAnsi="Arial" w:cs="Arial"/>
          <w:color w:val="333333"/>
        </w:rPr>
        <w:t>(</w:t>
      </w:r>
      <w:r w:rsidR="00FD54EE">
        <w:rPr>
          <w:rFonts w:ascii="Arial" w:hAnsi="Arial" w:cs="Arial"/>
          <w:color w:val="333333"/>
        </w:rPr>
        <w:t>e</w:t>
      </w:r>
      <w:r w:rsidRPr="00437D1F">
        <w:rPr>
          <w:rFonts w:ascii="Arial" w:hAnsi="Arial" w:cs="Arial"/>
          <w:color w:val="333333"/>
        </w:rPr>
        <w:t>) An education and outreach strategy to inform local agencies of the need and benefits of taking early action related to the sixth cycle regional housing need allocation.</w:t>
      </w:r>
    </w:p>
    <w:p w14:paraId="2C7B2C59" w14:textId="77777777" w:rsidR="00FD54EE" w:rsidRDefault="00FD54EE" w:rsidP="00FD54EE">
      <w:pPr>
        <w:pStyle w:val="NormalWeb"/>
        <w:shd w:val="clear" w:color="auto" w:fill="FFFFFF"/>
        <w:spacing w:before="0" w:beforeAutospacing="0" w:after="0" w:afterAutospacing="0"/>
        <w:textAlignment w:val="baseline"/>
        <w:rPr>
          <w:rFonts w:ascii="Arial" w:hAnsi="Arial" w:cs="Arial"/>
          <w:color w:val="333333"/>
        </w:rPr>
      </w:pPr>
    </w:p>
    <w:p w14:paraId="649740DF" w14:textId="1884A9DD" w:rsidR="004B0EE4" w:rsidRPr="00AA7BC7" w:rsidRDefault="00EC6EB5" w:rsidP="00AE5036">
      <w:pPr>
        <w:pStyle w:val="NormalWeb"/>
        <w:numPr>
          <w:ilvl w:val="0"/>
          <w:numId w:val="3"/>
        </w:numPr>
        <w:shd w:val="clear" w:color="auto" w:fill="FFFFFF"/>
        <w:spacing w:before="0" w:beforeAutospacing="0" w:after="0" w:afterAutospacing="0"/>
        <w:textAlignment w:val="baseline"/>
        <w:rPr>
          <w:rFonts w:ascii="Arial" w:hAnsi="Arial" w:cs="Arial"/>
          <w:color w:val="333333"/>
        </w:rPr>
      </w:pPr>
      <w:r w:rsidRPr="00AA7BC7">
        <w:rPr>
          <w:rFonts w:ascii="Arial" w:hAnsi="Arial" w:cs="Arial"/>
        </w:rPr>
        <w:t xml:space="preserve">When </w:t>
      </w:r>
      <w:r w:rsidR="00F22726" w:rsidRPr="00AA7BC7">
        <w:rPr>
          <w:rFonts w:ascii="Arial" w:hAnsi="Arial" w:cs="Arial"/>
          <w:b/>
        </w:rPr>
        <w:t>[</w:t>
      </w:r>
      <w:r w:rsidR="00EC0CBD" w:rsidRPr="00AA7BC7">
        <w:rPr>
          <w:rFonts w:ascii="Arial" w:hAnsi="Arial" w:cs="Arial"/>
          <w:b/>
        </w:rPr>
        <w:t>Council of G</w:t>
      </w:r>
      <w:r w:rsidR="001E0DAF" w:rsidRPr="00AA7BC7">
        <w:rPr>
          <w:rFonts w:ascii="Arial" w:hAnsi="Arial" w:cs="Arial"/>
          <w:b/>
        </w:rPr>
        <w:t>overnment/Regional Entity</w:t>
      </w:r>
      <w:r w:rsidR="00F22726" w:rsidRPr="00AA7BC7">
        <w:rPr>
          <w:rFonts w:ascii="Arial" w:hAnsi="Arial" w:cs="Arial"/>
          <w:b/>
        </w:rPr>
        <w:t>]</w:t>
      </w:r>
      <w:r w:rsidR="007E488B" w:rsidRPr="00AA7BC7">
        <w:rPr>
          <w:rFonts w:ascii="Arial" w:hAnsi="Arial" w:cs="Arial"/>
        </w:rPr>
        <w:t xml:space="preserve"> receives</w:t>
      </w:r>
      <w:r w:rsidR="00D86F9D" w:rsidRPr="00AA7BC7">
        <w:rPr>
          <w:rFonts w:ascii="Arial" w:hAnsi="Arial" w:cs="Arial"/>
        </w:rPr>
        <w:t xml:space="preserve"> its</w:t>
      </w:r>
      <w:r w:rsidR="003472E2" w:rsidRPr="00AA7BC7">
        <w:rPr>
          <w:rFonts w:ascii="Arial" w:hAnsi="Arial" w:cs="Arial"/>
        </w:rPr>
        <w:t xml:space="preserve"> allocation </w:t>
      </w:r>
      <w:r w:rsidR="007E488B" w:rsidRPr="00AA7BC7">
        <w:rPr>
          <w:rFonts w:ascii="Arial" w:hAnsi="Arial" w:cs="Arial"/>
        </w:rPr>
        <w:t xml:space="preserve">of </w:t>
      </w:r>
      <w:r w:rsidR="003472E2" w:rsidRPr="00AA7BC7">
        <w:rPr>
          <w:rFonts w:ascii="Arial" w:hAnsi="Arial" w:cs="Arial"/>
        </w:rPr>
        <w:t>LGPSP</w:t>
      </w:r>
      <w:r w:rsidR="00D127C8" w:rsidRPr="00AA7BC7">
        <w:rPr>
          <w:rFonts w:ascii="Arial" w:hAnsi="Arial" w:cs="Arial"/>
        </w:rPr>
        <w:t xml:space="preserve"> </w:t>
      </w:r>
      <w:r w:rsidR="007E488B" w:rsidRPr="00AA7BC7">
        <w:rPr>
          <w:rFonts w:ascii="Arial" w:hAnsi="Arial" w:cs="Arial"/>
        </w:rPr>
        <w:t>funds</w:t>
      </w:r>
      <w:r w:rsidR="00A37B77" w:rsidRPr="00AA7BC7">
        <w:rPr>
          <w:rFonts w:ascii="Arial" w:hAnsi="Arial" w:cs="Arial"/>
        </w:rPr>
        <w:t xml:space="preserve"> in the authorized </w:t>
      </w:r>
      <w:r w:rsidR="00D034BC" w:rsidRPr="00AA7BC7">
        <w:rPr>
          <w:rFonts w:ascii="Arial" w:hAnsi="Arial" w:cs="Arial"/>
        </w:rPr>
        <w:t xml:space="preserve">maximum </w:t>
      </w:r>
      <w:r w:rsidR="00A37B77" w:rsidRPr="00AA7BC7">
        <w:rPr>
          <w:rFonts w:ascii="Arial" w:hAnsi="Arial" w:cs="Arial"/>
        </w:rPr>
        <w:t xml:space="preserve">amount of </w:t>
      </w:r>
      <w:r w:rsidR="00A37B77" w:rsidRPr="00AA7BC7">
        <w:rPr>
          <w:rFonts w:ascii="Arial" w:hAnsi="Arial" w:cs="Arial"/>
          <w:b/>
        </w:rPr>
        <w:t xml:space="preserve">$ [        </w:t>
      </w:r>
      <w:r w:rsidR="00F50AE6" w:rsidRPr="00AA7BC7">
        <w:rPr>
          <w:rFonts w:ascii="Arial" w:hAnsi="Arial" w:cs="Arial"/>
          <w:b/>
        </w:rPr>
        <w:t xml:space="preserve"> </w:t>
      </w:r>
      <w:r w:rsidR="00A37B77" w:rsidRPr="00AA7BC7">
        <w:rPr>
          <w:rFonts w:ascii="Arial" w:hAnsi="Arial" w:cs="Arial"/>
          <w:b/>
        </w:rPr>
        <w:t>]</w:t>
      </w:r>
      <w:r w:rsidR="007E488B" w:rsidRPr="00AA7BC7">
        <w:rPr>
          <w:rFonts w:ascii="Arial" w:hAnsi="Arial" w:cs="Arial"/>
        </w:rPr>
        <w:t xml:space="preserve"> from the Department pursuant to the above referenced</w:t>
      </w:r>
      <w:r w:rsidR="00D66F6E" w:rsidRPr="00AA7BC7">
        <w:rPr>
          <w:rFonts w:ascii="Arial" w:hAnsi="Arial" w:cs="Arial"/>
        </w:rPr>
        <w:t xml:space="preserve"> Alloca</w:t>
      </w:r>
      <w:r w:rsidR="0012760D" w:rsidRPr="00AA7BC7">
        <w:rPr>
          <w:rFonts w:ascii="Arial" w:hAnsi="Arial" w:cs="Arial"/>
        </w:rPr>
        <w:t>tio</w:t>
      </w:r>
      <w:r w:rsidR="00D66F6E" w:rsidRPr="00AA7BC7">
        <w:rPr>
          <w:rFonts w:ascii="Arial" w:hAnsi="Arial" w:cs="Arial"/>
        </w:rPr>
        <w:t xml:space="preserve">n </w:t>
      </w:r>
      <w:r w:rsidR="00D86F9D" w:rsidRPr="00AA7BC7">
        <w:rPr>
          <w:rFonts w:ascii="Arial" w:hAnsi="Arial" w:cs="Arial"/>
        </w:rPr>
        <w:t>Application</w:t>
      </w:r>
      <w:r w:rsidR="007E488B" w:rsidRPr="00AA7BC7">
        <w:rPr>
          <w:rFonts w:ascii="Arial" w:hAnsi="Arial" w:cs="Arial"/>
        </w:rPr>
        <w:t xml:space="preserve">, it represents and certifies that it will use all such funds </w:t>
      </w:r>
      <w:r w:rsidR="00F50AE6" w:rsidRPr="00AA7BC7">
        <w:rPr>
          <w:rFonts w:ascii="Arial" w:hAnsi="Arial" w:cs="Arial"/>
        </w:rPr>
        <w:t xml:space="preserve">only </w:t>
      </w:r>
      <w:r w:rsidR="004B0EE4" w:rsidRPr="00AA7BC7">
        <w:rPr>
          <w:rFonts w:ascii="Arial" w:hAnsi="Arial" w:cs="Arial"/>
        </w:rPr>
        <w:t>for eligible activities as set forth in Health and Safety Code section 50515.02(</w:t>
      </w:r>
      <w:r w:rsidR="007B268D" w:rsidRPr="00AA7BC7">
        <w:rPr>
          <w:rFonts w:ascii="Arial" w:hAnsi="Arial" w:cs="Arial"/>
        </w:rPr>
        <w:t>e</w:t>
      </w:r>
      <w:r w:rsidR="004B0EE4" w:rsidRPr="00AA7BC7">
        <w:rPr>
          <w:rFonts w:ascii="Arial" w:hAnsi="Arial" w:cs="Arial"/>
        </w:rPr>
        <w:t xml:space="preserve">), </w:t>
      </w:r>
      <w:r w:rsidR="00F50AE6" w:rsidRPr="00AA7BC7">
        <w:rPr>
          <w:rFonts w:ascii="Arial" w:hAnsi="Arial" w:cs="Arial"/>
        </w:rPr>
        <w:t xml:space="preserve">as </w:t>
      </w:r>
      <w:r w:rsidR="004B0EE4" w:rsidRPr="00AA7BC7">
        <w:rPr>
          <w:rFonts w:ascii="Arial" w:hAnsi="Arial" w:cs="Arial"/>
        </w:rPr>
        <w:t xml:space="preserve">approved by the Department and in accordance with all </w:t>
      </w:r>
      <w:r w:rsidR="003C7658" w:rsidRPr="00AA7BC7">
        <w:rPr>
          <w:rFonts w:ascii="Arial" w:hAnsi="Arial" w:cs="Arial"/>
        </w:rPr>
        <w:t>LGPSP r</w:t>
      </w:r>
      <w:r w:rsidR="004B0EE4" w:rsidRPr="00AA7BC7">
        <w:rPr>
          <w:rFonts w:ascii="Arial" w:hAnsi="Arial" w:cs="Arial"/>
        </w:rPr>
        <w:t xml:space="preserve">equirements, </w:t>
      </w:r>
      <w:r w:rsidR="00493832">
        <w:rPr>
          <w:rFonts w:ascii="Arial" w:hAnsi="Arial" w:cs="Arial"/>
        </w:rPr>
        <w:t xml:space="preserve">NOFA </w:t>
      </w:r>
      <w:r w:rsidR="003C7658" w:rsidRPr="00AA7BC7">
        <w:rPr>
          <w:rFonts w:ascii="Arial" w:hAnsi="Arial" w:cs="Arial"/>
        </w:rPr>
        <w:t>g</w:t>
      </w:r>
      <w:r w:rsidR="004B0EE4" w:rsidRPr="00AA7BC7">
        <w:rPr>
          <w:rFonts w:ascii="Arial" w:hAnsi="Arial" w:cs="Arial"/>
        </w:rPr>
        <w:t>uidelines,</w:t>
      </w:r>
      <w:r w:rsidR="00F50AE6" w:rsidRPr="00AA7BC7">
        <w:rPr>
          <w:rFonts w:ascii="Arial" w:hAnsi="Arial" w:cs="Arial"/>
        </w:rPr>
        <w:t xml:space="preserve"> all applicable state and federal statutes, rules, regulations, </w:t>
      </w:r>
      <w:r w:rsidR="00B76838" w:rsidRPr="00AA7BC7">
        <w:rPr>
          <w:rFonts w:ascii="Arial" w:hAnsi="Arial" w:cs="Arial"/>
        </w:rPr>
        <w:t xml:space="preserve">and the </w:t>
      </w:r>
      <w:r w:rsidR="004B0EE4" w:rsidRPr="00AA7BC7">
        <w:rPr>
          <w:rFonts w:ascii="Arial" w:hAnsi="Arial" w:cs="Arial"/>
        </w:rPr>
        <w:t>Standard</w:t>
      </w:r>
      <w:r w:rsidR="004B0EE4" w:rsidRPr="00AA7BC7">
        <w:rPr>
          <w:rFonts w:ascii="Arial" w:hAnsi="Arial" w:cs="Arial"/>
          <w:spacing w:val="-35"/>
        </w:rPr>
        <w:t xml:space="preserve"> </w:t>
      </w:r>
      <w:r w:rsidR="004B0EE4" w:rsidRPr="00AA7BC7">
        <w:rPr>
          <w:rFonts w:ascii="Arial" w:hAnsi="Arial" w:cs="Arial"/>
        </w:rPr>
        <w:t xml:space="preserve">Agreement executed by and between the Applicant </w:t>
      </w:r>
      <w:r w:rsidR="00B76838" w:rsidRPr="00AA7BC7">
        <w:rPr>
          <w:rFonts w:ascii="Arial" w:hAnsi="Arial" w:cs="Arial"/>
          <w:b/>
        </w:rPr>
        <w:t>[Council of Government/Regional Entity]</w:t>
      </w:r>
      <w:r w:rsidR="00B76838" w:rsidRPr="00AA7BC7">
        <w:rPr>
          <w:rFonts w:ascii="Arial" w:hAnsi="Arial" w:cs="Arial"/>
        </w:rPr>
        <w:t xml:space="preserve"> </w:t>
      </w:r>
      <w:r w:rsidR="004B0EE4" w:rsidRPr="00AA7BC7">
        <w:rPr>
          <w:rFonts w:ascii="Arial" w:hAnsi="Arial" w:cs="Arial"/>
        </w:rPr>
        <w:t>and the</w:t>
      </w:r>
      <w:r w:rsidR="004B0EE4" w:rsidRPr="00AA7BC7">
        <w:rPr>
          <w:rFonts w:ascii="Arial" w:hAnsi="Arial" w:cs="Arial"/>
          <w:spacing w:val="-10"/>
        </w:rPr>
        <w:t xml:space="preserve"> </w:t>
      </w:r>
      <w:r w:rsidR="004B0EE4" w:rsidRPr="00AA7BC7">
        <w:rPr>
          <w:rFonts w:ascii="Arial" w:hAnsi="Arial" w:cs="Arial"/>
        </w:rPr>
        <w:t>Department.</w:t>
      </w:r>
    </w:p>
    <w:p w14:paraId="13DBACAA" w14:textId="77777777" w:rsidR="00B76838" w:rsidRDefault="00B76838" w:rsidP="00B76838">
      <w:pPr>
        <w:pStyle w:val="Heading2"/>
        <w:tabs>
          <w:tab w:val="left" w:pos="369"/>
        </w:tabs>
        <w:ind w:left="0" w:right="139"/>
      </w:pPr>
    </w:p>
    <w:p w14:paraId="7C07F809" w14:textId="0316A159" w:rsidR="001746DB" w:rsidRPr="00BC56FA" w:rsidRDefault="00DA285B" w:rsidP="00743443">
      <w:pPr>
        <w:pStyle w:val="Heading2"/>
        <w:numPr>
          <w:ilvl w:val="0"/>
          <w:numId w:val="3"/>
        </w:numPr>
        <w:tabs>
          <w:tab w:val="left" w:pos="369"/>
        </w:tabs>
        <w:ind w:right="139"/>
      </w:pPr>
      <w:r>
        <w:t xml:space="preserve">The </w:t>
      </w:r>
      <w:r w:rsidRPr="00B0211A">
        <w:rPr>
          <w:b/>
        </w:rPr>
        <w:t>[insert designee title]</w:t>
      </w:r>
      <w:r>
        <w:t xml:space="preserve"> is authorized </w:t>
      </w:r>
      <w:r w:rsidR="00E7622D">
        <w:t xml:space="preserve">to </w:t>
      </w:r>
      <w:r w:rsidR="00CD77C9">
        <w:t xml:space="preserve">enter into, execute and </w:t>
      </w:r>
      <w:r w:rsidR="00E7622D">
        <w:t>d</w:t>
      </w:r>
      <w:r w:rsidR="00CD77C9">
        <w:t xml:space="preserve">eliver a State of </w:t>
      </w:r>
      <w:r w:rsidR="00BC56FA">
        <w:t>California</w:t>
      </w:r>
      <w:r w:rsidR="00CD77C9">
        <w:t xml:space="preserve"> Standard Agreem</w:t>
      </w:r>
      <w:r w:rsidR="00BC56FA">
        <w:t>en</w:t>
      </w:r>
      <w:r w:rsidR="00CD77C9">
        <w:t xml:space="preserve">t for the </w:t>
      </w:r>
      <w:r w:rsidR="00CB5450">
        <w:t xml:space="preserve">maximum </w:t>
      </w:r>
      <w:r w:rsidR="00BC56FA">
        <w:t>amount</w:t>
      </w:r>
      <w:r w:rsidR="00CD77C9">
        <w:t xml:space="preserve"> of </w:t>
      </w:r>
      <w:r w:rsidR="00B0211A" w:rsidRPr="00B0211A">
        <w:rPr>
          <w:b/>
        </w:rPr>
        <w:t xml:space="preserve">$[    </w:t>
      </w:r>
      <w:r w:rsidR="005A138E">
        <w:rPr>
          <w:b/>
        </w:rPr>
        <w:t xml:space="preserve"> </w:t>
      </w:r>
      <w:r w:rsidR="00E7622D">
        <w:rPr>
          <w:b/>
        </w:rPr>
        <w:t xml:space="preserve">   </w:t>
      </w:r>
      <w:r w:rsidR="00B0211A" w:rsidRPr="00B0211A">
        <w:rPr>
          <w:b/>
        </w:rPr>
        <w:t xml:space="preserve">  ]</w:t>
      </w:r>
      <w:r w:rsidR="00C454D2">
        <w:rPr>
          <w:b/>
        </w:rPr>
        <w:t xml:space="preserve">, </w:t>
      </w:r>
      <w:r w:rsidR="00C454D2" w:rsidRPr="00BC56FA">
        <w:t xml:space="preserve">and any and all other </w:t>
      </w:r>
      <w:r w:rsidR="00BC56FA" w:rsidRPr="00BC56FA">
        <w:t>documents</w:t>
      </w:r>
      <w:r w:rsidR="00C454D2" w:rsidRPr="00BC56FA">
        <w:t xml:space="preserve"> required or deemed necessary or appropriate to evidence and secure the L</w:t>
      </w:r>
      <w:r w:rsidR="00C34FDE" w:rsidRPr="00BC56FA">
        <w:t>GPSP</w:t>
      </w:r>
      <w:r w:rsidR="00D513FE">
        <w:t xml:space="preserve"> </w:t>
      </w:r>
      <w:r w:rsidR="00241371">
        <w:t>allocation</w:t>
      </w:r>
      <w:r w:rsidR="00C34FDE" w:rsidRPr="00BC56FA">
        <w:t xml:space="preserve">, the </w:t>
      </w:r>
      <w:r w:rsidR="00C34FDE" w:rsidRPr="00241371">
        <w:rPr>
          <w:b/>
        </w:rPr>
        <w:t>[Council of Governm</w:t>
      </w:r>
      <w:r w:rsidR="00CD4759" w:rsidRPr="00241371">
        <w:rPr>
          <w:b/>
        </w:rPr>
        <w:t>en</w:t>
      </w:r>
      <w:r w:rsidR="00C34FDE" w:rsidRPr="00241371">
        <w:rPr>
          <w:b/>
        </w:rPr>
        <w:t>t</w:t>
      </w:r>
      <w:r w:rsidR="00CB724E">
        <w:rPr>
          <w:b/>
        </w:rPr>
        <w:t>’</w:t>
      </w:r>
      <w:r w:rsidR="00C34FDE" w:rsidRPr="00241371">
        <w:rPr>
          <w:b/>
        </w:rPr>
        <w:t>s/Regional Entit</w:t>
      </w:r>
      <w:r w:rsidR="00241371" w:rsidRPr="00241371">
        <w:rPr>
          <w:b/>
        </w:rPr>
        <w:t>y</w:t>
      </w:r>
      <w:r w:rsidR="00CB724E">
        <w:rPr>
          <w:b/>
        </w:rPr>
        <w:t>’s</w:t>
      </w:r>
      <w:r w:rsidR="00241371" w:rsidRPr="00241371">
        <w:rPr>
          <w:b/>
        </w:rPr>
        <w:t>]</w:t>
      </w:r>
      <w:r w:rsidR="00C34FDE" w:rsidRPr="00BC56FA">
        <w:t xml:space="preserve"> obligation</w:t>
      </w:r>
      <w:r w:rsidR="00CB724E">
        <w:t>s</w:t>
      </w:r>
      <w:r w:rsidR="00C34FDE" w:rsidRPr="00BC56FA">
        <w:t xml:space="preserve"> related thereto and all amen</w:t>
      </w:r>
      <w:r w:rsidR="00BC56FA" w:rsidRPr="00BC56FA">
        <w:t>dm</w:t>
      </w:r>
      <w:r w:rsidR="00553E90">
        <w:t>ent</w:t>
      </w:r>
      <w:r w:rsidR="00BC56FA" w:rsidRPr="00BC56FA">
        <w:t>s</w:t>
      </w:r>
      <w:r w:rsidR="00792BFD">
        <w:t xml:space="preserve"> the </w:t>
      </w:r>
      <w:r w:rsidR="002A3C24">
        <w:t>Department</w:t>
      </w:r>
      <w:r w:rsidR="00792BFD">
        <w:t xml:space="preserve"> deems necessary and in accordance with LGPSGP</w:t>
      </w:r>
      <w:r w:rsidR="00BC56FA" w:rsidRPr="00BC56FA">
        <w:t>.</w:t>
      </w:r>
    </w:p>
    <w:p w14:paraId="51CF0EC2" w14:textId="77777777" w:rsidR="009825F6" w:rsidRDefault="009825F6" w:rsidP="009825F6">
      <w:pPr>
        <w:pStyle w:val="ListParagraph"/>
      </w:pPr>
    </w:p>
    <w:p w14:paraId="248E12D0" w14:textId="77777777" w:rsidR="00A574A5" w:rsidRPr="00C72CB7" w:rsidRDefault="00A574A5" w:rsidP="00C72CB7">
      <w:pPr>
        <w:tabs>
          <w:tab w:val="left" w:pos="369"/>
        </w:tabs>
        <w:ind w:right="140"/>
      </w:pPr>
    </w:p>
    <w:p w14:paraId="066962B5" w14:textId="34D0E904" w:rsidR="006F178B" w:rsidRDefault="007E488B" w:rsidP="00FB63B6">
      <w:pPr>
        <w:ind w:left="100"/>
      </w:pPr>
      <w:r>
        <w:rPr>
          <w:sz w:val="24"/>
        </w:rPr>
        <w:t xml:space="preserve">PASSED AND ADOPTED at a regular meeting of the </w:t>
      </w:r>
      <w:r w:rsidRPr="00B807A1">
        <w:rPr>
          <w:b/>
          <w:sz w:val="24"/>
        </w:rPr>
        <w:t>[Insert Name of Applicant</w:t>
      </w:r>
      <w:r w:rsidR="00FB63B6" w:rsidRPr="00B807A1">
        <w:rPr>
          <w:b/>
        </w:rPr>
        <w:t xml:space="preserve"> </w:t>
      </w:r>
      <w:r w:rsidR="00FB63B6" w:rsidRPr="00B807A1">
        <w:rPr>
          <w:b/>
          <w:sz w:val="24"/>
          <w:szCs w:val="24"/>
        </w:rPr>
        <w:t>Council of Government/Regional Entity</w:t>
      </w:r>
      <w:r w:rsidRPr="00B807A1">
        <w:rPr>
          <w:b/>
          <w:sz w:val="24"/>
          <w:szCs w:val="24"/>
        </w:rPr>
        <w:t>]</w:t>
      </w:r>
      <w:r>
        <w:rPr>
          <w:b/>
          <w:i/>
          <w:sz w:val="24"/>
        </w:rPr>
        <w:t xml:space="preserve"> </w:t>
      </w:r>
      <w:r>
        <w:rPr>
          <w:sz w:val="24"/>
        </w:rPr>
        <w:t>this</w:t>
      </w:r>
      <w:r>
        <w:rPr>
          <w:u w:val="single"/>
        </w:rPr>
        <w:t xml:space="preserve"> </w:t>
      </w:r>
      <w:r>
        <w:rPr>
          <w:u w:val="single"/>
        </w:rPr>
        <w:tab/>
      </w:r>
      <w:r>
        <w:t>day</w:t>
      </w:r>
      <w:r>
        <w:rPr>
          <w:spacing w:val="-4"/>
        </w:rPr>
        <w:t xml:space="preserve"> </w:t>
      </w:r>
      <w:r>
        <w:t>of</w:t>
      </w:r>
      <w:r>
        <w:rPr>
          <w:u w:val="single"/>
        </w:rPr>
        <w:t xml:space="preserve"> </w:t>
      </w:r>
      <w:r>
        <w:rPr>
          <w:u w:val="single"/>
        </w:rPr>
        <w:tab/>
      </w:r>
      <w:r>
        <w:t>,</w:t>
      </w:r>
      <w:r>
        <w:rPr>
          <w:u w:val="single"/>
        </w:rPr>
        <w:t xml:space="preserve"> </w:t>
      </w:r>
      <w:r>
        <w:rPr>
          <w:u w:val="single"/>
        </w:rPr>
        <w:tab/>
      </w:r>
      <w:r>
        <w:t>by the following</w:t>
      </w:r>
      <w:r>
        <w:rPr>
          <w:spacing w:val="-8"/>
        </w:rPr>
        <w:t xml:space="preserve"> </w:t>
      </w:r>
      <w:r>
        <w:t>vote:</w:t>
      </w:r>
    </w:p>
    <w:p w14:paraId="13FC722E" w14:textId="77777777" w:rsidR="006F178B" w:rsidRDefault="006F178B">
      <w:pPr>
        <w:pStyle w:val="BodyText"/>
        <w:rPr>
          <w:i w:val="0"/>
          <w:sz w:val="26"/>
        </w:rPr>
      </w:pPr>
    </w:p>
    <w:p w14:paraId="56B4F992" w14:textId="77777777" w:rsidR="006F178B" w:rsidRDefault="006F178B">
      <w:pPr>
        <w:pStyle w:val="BodyText"/>
        <w:rPr>
          <w:i w:val="0"/>
          <w:sz w:val="22"/>
        </w:rPr>
      </w:pPr>
    </w:p>
    <w:p w14:paraId="77D72BFB" w14:textId="77777777" w:rsidR="006F178B" w:rsidRDefault="006F178B">
      <w:pPr>
        <w:pStyle w:val="BodyText"/>
        <w:rPr>
          <w:sz w:val="22"/>
        </w:rPr>
      </w:pPr>
    </w:p>
    <w:p w14:paraId="14BF2323" w14:textId="77777777" w:rsidR="006F178B" w:rsidRDefault="007E488B">
      <w:pPr>
        <w:pStyle w:val="Heading2"/>
        <w:tabs>
          <w:tab w:val="left" w:pos="1469"/>
          <w:tab w:val="left" w:pos="1508"/>
          <w:tab w:val="left" w:pos="3201"/>
          <w:tab w:val="left" w:pos="3895"/>
        </w:tabs>
        <w:spacing w:before="1"/>
        <w:ind w:right="5661"/>
      </w:pPr>
      <w:r>
        <w:t>AYES:</w:t>
      </w:r>
      <w:r>
        <w:rPr>
          <w:u w:val="single"/>
        </w:rPr>
        <w:t xml:space="preserve"> </w:t>
      </w:r>
      <w:r>
        <w:rPr>
          <w:u w:val="single"/>
        </w:rPr>
        <w:tab/>
      </w:r>
      <w:r>
        <w:t>ABSTENTIONS:</w:t>
      </w:r>
      <w:r>
        <w:rPr>
          <w:u w:val="single"/>
        </w:rPr>
        <w:tab/>
      </w:r>
      <w:r>
        <w:t xml:space="preserve"> NOES:</w:t>
      </w:r>
      <w:r>
        <w:rPr>
          <w:u w:val="single"/>
        </w:rPr>
        <w:t xml:space="preserve"> </w:t>
      </w:r>
      <w:r>
        <w:rPr>
          <w:u w:val="single"/>
        </w:rPr>
        <w:tab/>
      </w:r>
      <w:r>
        <w:rPr>
          <w:u w:val="single"/>
        </w:rPr>
        <w:tab/>
      </w:r>
      <w:r>
        <w:t>ABSENT:</w:t>
      </w:r>
      <w:r>
        <w:rPr>
          <w:spacing w:val="-2"/>
        </w:rPr>
        <w:t xml:space="preserve"> </w:t>
      </w:r>
      <w:r>
        <w:rPr>
          <w:u w:val="single"/>
        </w:rPr>
        <w:t xml:space="preserve"> </w:t>
      </w:r>
      <w:r>
        <w:rPr>
          <w:u w:val="single"/>
        </w:rPr>
        <w:tab/>
      </w:r>
    </w:p>
    <w:p w14:paraId="03B3BF60" w14:textId="77777777" w:rsidR="006F178B" w:rsidRDefault="006F178B">
      <w:pPr>
        <w:pStyle w:val="BodyText"/>
        <w:rPr>
          <w:i w:val="0"/>
          <w:sz w:val="20"/>
        </w:rPr>
      </w:pPr>
    </w:p>
    <w:p w14:paraId="21C16832" w14:textId="77777777" w:rsidR="006F178B" w:rsidRDefault="006F178B">
      <w:pPr>
        <w:pStyle w:val="BodyText"/>
        <w:rPr>
          <w:i w:val="0"/>
          <w:sz w:val="20"/>
        </w:rPr>
      </w:pPr>
    </w:p>
    <w:p w14:paraId="13C700FC" w14:textId="03F8E13E" w:rsidR="006F178B" w:rsidRDefault="0022356B">
      <w:pPr>
        <w:pStyle w:val="BodyText"/>
        <w:spacing w:before="11"/>
        <w:rPr>
          <w:i w:val="0"/>
          <w:sz w:val="26"/>
        </w:rPr>
      </w:pPr>
      <w:r>
        <w:rPr>
          <w:noProof/>
        </w:rPr>
        <mc:AlternateContent>
          <mc:Choice Requires="wps">
            <w:drawing>
              <wp:anchor distT="0" distB="0" distL="0" distR="0" simplePos="0" relativeHeight="251657728" behindDoc="1" locked="0" layoutInCell="1" allowOverlap="1" wp14:anchorId="547D8D93" wp14:editId="3D4B11DB">
                <wp:simplePos x="0" y="0"/>
                <wp:positionH relativeFrom="page">
                  <wp:posOffset>914400</wp:posOffset>
                </wp:positionH>
                <wp:positionV relativeFrom="paragraph">
                  <wp:posOffset>226695</wp:posOffset>
                </wp:positionV>
                <wp:extent cx="2879725" cy="0"/>
                <wp:effectExtent l="9525" t="8255" r="635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B3C9"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5pt" to="29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lsEgIAACg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" strokeweight=".26669mm">
                <w10:wrap type="topAndBottom" anchorx="page"/>
              </v:line>
            </w:pict>
          </mc:Fallback>
        </mc:AlternateContent>
      </w:r>
    </w:p>
    <w:p w14:paraId="6FAD2BEC" w14:textId="77777777" w:rsidR="006F178B" w:rsidRDefault="007E488B">
      <w:pPr>
        <w:spacing w:line="250" w:lineRule="exact"/>
        <w:ind w:left="100"/>
        <w:rPr>
          <w:sz w:val="24"/>
        </w:rPr>
      </w:pPr>
      <w:r>
        <w:rPr>
          <w:sz w:val="24"/>
        </w:rPr>
        <w:t>Signature of Approving Officer</w:t>
      </w:r>
    </w:p>
    <w:p w14:paraId="617AEFAC" w14:textId="77777777" w:rsidR="006F178B" w:rsidRDefault="007E488B">
      <w:pPr>
        <w:ind w:left="100"/>
        <w:rPr>
          <w:b/>
          <w:i/>
          <w:sz w:val="24"/>
        </w:rPr>
      </w:pPr>
      <w:r w:rsidRPr="00031C69">
        <w:rPr>
          <w:b/>
          <w:sz w:val="24"/>
        </w:rPr>
        <w:t>[Insert printed name and title of Approving Officer]</w:t>
      </w:r>
    </w:p>
    <w:p w14:paraId="44498BE6" w14:textId="77777777" w:rsidR="006F178B" w:rsidRDefault="006F178B">
      <w:pPr>
        <w:pStyle w:val="BodyText"/>
        <w:rPr>
          <w:b/>
        </w:rPr>
      </w:pPr>
    </w:p>
    <w:p w14:paraId="5488DE68" w14:textId="77777777" w:rsidR="006F178B" w:rsidRPr="00031C69" w:rsidRDefault="007E488B">
      <w:pPr>
        <w:ind w:left="100" w:right="128"/>
        <w:rPr>
          <w:sz w:val="24"/>
        </w:rPr>
      </w:pPr>
      <w:r w:rsidRPr="00031C69">
        <w:rPr>
          <w:i/>
          <w:sz w:val="24"/>
        </w:rPr>
        <w:t xml:space="preserve">INSTRUCTION: </w:t>
      </w:r>
      <w:r w:rsidRPr="00031C69">
        <w:rPr>
          <w:sz w:val="24"/>
        </w:rPr>
        <w:t xml:space="preserve">The attesting officer cannot be the person identified in the resolution as </w:t>
      </w:r>
      <w:r w:rsidRPr="00031C69">
        <w:rPr>
          <w:sz w:val="24"/>
        </w:rPr>
        <w:lastRenderedPageBreak/>
        <w:t>the authorized signor.</w:t>
      </w:r>
    </w:p>
    <w:p w14:paraId="38E516BB" w14:textId="77777777" w:rsidR="006F178B" w:rsidRDefault="006F178B">
      <w:pPr>
        <w:pStyle w:val="BodyText"/>
        <w:rPr>
          <w:i w:val="0"/>
          <w:sz w:val="26"/>
        </w:rPr>
      </w:pPr>
    </w:p>
    <w:p w14:paraId="47A5CB7D" w14:textId="77777777" w:rsidR="006F178B" w:rsidRDefault="007E488B">
      <w:pPr>
        <w:tabs>
          <w:tab w:val="left" w:pos="5480"/>
        </w:tabs>
        <w:spacing w:before="230"/>
        <w:ind w:left="100"/>
        <w:rPr>
          <w:sz w:val="24"/>
        </w:rPr>
      </w:pPr>
      <w:r>
        <w:rPr>
          <w:sz w:val="24"/>
        </w:rPr>
        <w:t xml:space="preserve">ATTEST: </w:t>
      </w:r>
      <w:r>
        <w:rPr>
          <w:sz w:val="24"/>
          <w:u w:val="single"/>
        </w:rPr>
        <w:t xml:space="preserve"> </w:t>
      </w:r>
      <w:r>
        <w:rPr>
          <w:sz w:val="24"/>
          <w:u w:val="single"/>
        </w:rPr>
        <w:tab/>
      </w:r>
    </w:p>
    <w:p w14:paraId="3E7C6628" w14:textId="77777777" w:rsidR="006F178B" w:rsidRDefault="007E488B">
      <w:pPr>
        <w:ind w:left="100"/>
        <w:rPr>
          <w:sz w:val="24"/>
        </w:rPr>
      </w:pPr>
      <w:r>
        <w:rPr>
          <w:sz w:val="24"/>
        </w:rPr>
        <w:t>Signature of Attesting Officer</w:t>
      </w:r>
    </w:p>
    <w:p w14:paraId="4567EE03" w14:textId="77777777" w:rsidR="006F178B" w:rsidRPr="00031C69" w:rsidRDefault="007E488B">
      <w:pPr>
        <w:ind w:left="100"/>
        <w:rPr>
          <w:b/>
          <w:sz w:val="24"/>
        </w:rPr>
      </w:pPr>
      <w:r w:rsidRPr="00031C69">
        <w:rPr>
          <w:b/>
          <w:sz w:val="24"/>
        </w:rPr>
        <w:t>[Insert printed name and title of Attesting Officer]</w:t>
      </w:r>
    </w:p>
    <w:sectPr w:rsidR="006F178B" w:rsidRPr="00031C69">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36EF"/>
    <w:multiLevelType w:val="hybridMultilevel"/>
    <w:tmpl w:val="EF98592E"/>
    <w:lvl w:ilvl="0" w:tplc="4886A852">
      <w:start w:val="3"/>
      <w:numFmt w:val="decimal"/>
      <w:lvlText w:val="%1."/>
      <w:lvlJc w:val="left"/>
      <w:pPr>
        <w:ind w:left="751" w:hanging="360"/>
      </w:pPr>
      <w:rPr>
        <w:rFonts w:hint="default"/>
      </w:rPr>
    </w:lvl>
    <w:lvl w:ilvl="1" w:tplc="04090019">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 w15:restartNumberingAfterBreak="0">
    <w:nsid w:val="3B766E5C"/>
    <w:multiLevelType w:val="hybridMultilevel"/>
    <w:tmpl w:val="E07A4B78"/>
    <w:lvl w:ilvl="0" w:tplc="61989080">
      <w:start w:val="2"/>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2" w15:restartNumberingAfterBreak="0">
    <w:nsid w:val="769621A8"/>
    <w:multiLevelType w:val="hybridMultilevel"/>
    <w:tmpl w:val="A4864780"/>
    <w:lvl w:ilvl="0" w:tplc="8B6ACBDE">
      <w:start w:val="1"/>
      <w:numFmt w:val="upperLetter"/>
      <w:lvlText w:val="%1."/>
      <w:lvlJc w:val="left"/>
      <w:pPr>
        <w:ind w:left="391" w:hanging="291"/>
        <w:jc w:val="left"/>
      </w:pPr>
      <w:rPr>
        <w:rFonts w:ascii="Arial" w:eastAsia="Arial" w:hAnsi="Arial" w:cs="Arial"/>
        <w:w w:val="100"/>
        <w:sz w:val="24"/>
        <w:szCs w:val="24"/>
        <w:lang w:val="en-US" w:eastAsia="en-US" w:bidi="en-US"/>
      </w:rPr>
    </w:lvl>
    <w:lvl w:ilvl="1" w:tplc="08CCB758">
      <w:start w:val="1"/>
      <w:numFmt w:val="decimal"/>
      <w:lvlText w:val="%2."/>
      <w:lvlJc w:val="left"/>
      <w:pPr>
        <w:ind w:left="391" w:hanging="269"/>
        <w:jc w:val="left"/>
      </w:pPr>
      <w:rPr>
        <w:rFonts w:ascii="Arial" w:eastAsia="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8B"/>
    <w:rsid w:val="000003AB"/>
    <w:rsid w:val="000073F3"/>
    <w:rsid w:val="00031C69"/>
    <w:rsid w:val="00036F83"/>
    <w:rsid w:val="00052182"/>
    <w:rsid w:val="00061014"/>
    <w:rsid w:val="000658F7"/>
    <w:rsid w:val="00072986"/>
    <w:rsid w:val="0009277E"/>
    <w:rsid w:val="00093675"/>
    <w:rsid w:val="00097860"/>
    <w:rsid w:val="0009799C"/>
    <w:rsid w:val="000D3C42"/>
    <w:rsid w:val="000F6C96"/>
    <w:rsid w:val="00111AB9"/>
    <w:rsid w:val="0012760D"/>
    <w:rsid w:val="001746DB"/>
    <w:rsid w:val="0018476D"/>
    <w:rsid w:val="00190129"/>
    <w:rsid w:val="001B1C10"/>
    <w:rsid w:val="001E0DAF"/>
    <w:rsid w:val="0022356B"/>
    <w:rsid w:val="00231A89"/>
    <w:rsid w:val="0023340F"/>
    <w:rsid w:val="00241371"/>
    <w:rsid w:val="00253C88"/>
    <w:rsid w:val="002733AD"/>
    <w:rsid w:val="00275CC8"/>
    <w:rsid w:val="00275F86"/>
    <w:rsid w:val="002A3C24"/>
    <w:rsid w:val="002C7433"/>
    <w:rsid w:val="002F606A"/>
    <w:rsid w:val="00334092"/>
    <w:rsid w:val="003472E2"/>
    <w:rsid w:val="00347C0A"/>
    <w:rsid w:val="00352572"/>
    <w:rsid w:val="003626A7"/>
    <w:rsid w:val="003B7573"/>
    <w:rsid w:val="003C7658"/>
    <w:rsid w:val="003E5892"/>
    <w:rsid w:val="00421071"/>
    <w:rsid w:val="00425CB0"/>
    <w:rsid w:val="00437D1F"/>
    <w:rsid w:val="00441425"/>
    <w:rsid w:val="004547C6"/>
    <w:rsid w:val="0046555B"/>
    <w:rsid w:val="00483035"/>
    <w:rsid w:val="00493832"/>
    <w:rsid w:val="00493B0B"/>
    <w:rsid w:val="004A7183"/>
    <w:rsid w:val="004B0EE4"/>
    <w:rsid w:val="004B23BC"/>
    <w:rsid w:val="004C32A5"/>
    <w:rsid w:val="004E41C2"/>
    <w:rsid w:val="005036D8"/>
    <w:rsid w:val="00553E90"/>
    <w:rsid w:val="00567368"/>
    <w:rsid w:val="00567412"/>
    <w:rsid w:val="00575025"/>
    <w:rsid w:val="00582226"/>
    <w:rsid w:val="005A138E"/>
    <w:rsid w:val="005C01D2"/>
    <w:rsid w:val="005C7931"/>
    <w:rsid w:val="005D555E"/>
    <w:rsid w:val="00617811"/>
    <w:rsid w:val="0062386C"/>
    <w:rsid w:val="00641A1F"/>
    <w:rsid w:val="0065685B"/>
    <w:rsid w:val="006B3B45"/>
    <w:rsid w:val="006B6274"/>
    <w:rsid w:val="006B7359"/>
    <w:rsid w:val="006F178B"/>
    <w:rsid w:val="00715ADD"/>
    <w:rsid w:val="00736C2C"/>
    <w:rsid w:val="00743443"/>
    <w:rsid w:val="00756A47"/>
    <w:rsid w:val="00786F03"/>
    <w:rsid w:val="00787CAE"/>
    <w:rsid w:val="00792BFD"/>
    <w:rsid w:val="007A7292"/>
    <w:rsid w:val="007B268D"/>
    <w:rsid w:val="007B7EBF"/>
    <w:rsid w:val="007E1C08"/>
    <w:rsid w:val="007E488B"/>
    <w:rsid w:val="00853D1C"/>
    <w:rsid w:val="00872431"/>
    <w:rsid w:val="00874C06"/>
    <w:rsid w:val="00891F53"/>
    <w:rsid w:val="008A0E33"/>
    <w:rsid w:val="008C5CEB"/>
    <w:rsid w:val="008C6837"/>
    <w:rsid w:val="00942D88"/>
    <w:rsid w:val="00942F32"/>
    <w:rsid w:val="00962192"/>
    <w:rsid w:val="00973AF4"/>
    <w:rsid w:val="00975C14"/>
    <w:rsid w:val="0097714B"/>
    <w:rsid w:val="009825F6"/>
    <w:rsid w:val="00985EA5"/>
    <w:rsid w:val="00991D55"/>
    <w:rsid w:val="009969A2"/>
    <w:rsid w:val="009A60EB"/>
    <w:rsid w:val="009E3A0C"/>
    <w:rsid w:val="00A16DEF"/>
    <w:rsid w:val="00A37B77"/>
    <w:rsid w:val="00A37BD5"/>
    <w:rsid w:val="00A4281D"/>
    <w:rsid w:val="00A574A5"/>
    <w:rsid w:val="00A8086C"/>
    <w:rsid w:val="00A85103"/>
    <w:rsid w:val="00A949DC"/>
    <w:rsid w:val="00AA005B"/>
    <w:rsid w:val="00AA163C"/>
    <w:rsid w:val="00AA210E"/>
    <w:rsid w:val="00AA7BC7"/>
    <w:rsid w:val="00AB6B02"/>
    <w:rsid w:val="00AE5036"/>
    <w:rsid w:val="00B0211A"/>
    <w:rsid w:val="00B152A4"/>
    <w:rsid w:val="00B27C0F"/>
    <w:rsid w:val="00B53DA6"/>
    <w:rsid w:val="00B76838"/>
    <w:rsid w:val="00B8008B"/>
    <w:rsid w:val="00B807A1"/>
    <w:rsid w:val="00B83E6B"/>
    <w:rsid w:val="00BB2D91"/>
    <w:rsid w:val="00BC56FA"/>
    <w:rsid w:val="00BD287A"/>
    <w:rsid w:val="00C07B1D"/>
    <w:rsid w:val="00C14C99"/>
    <w:rsid w:val="00C34FDE"/>
    <w:rsid w:val="00C42F69"/>
    <w:rsid w:val="00C454D2"/>
    <w:rsid w:val="00C626E3"/>
    <w:rsid w:val="00C70DE3"/>
    <w:rsid w:val="00C72CB7"/>
    <w:rsid w:val="00C74081"/>
    <w:rsid w:val="00CB39D7"/>
    <w:rsid w:val="00CB5450"/>
    <w:rsid w:val="00CB724E"/>
    <w:rsid w:val="00CC2531"/>
    <w:rsid w:val="00CD4759"/>
    <w:rsid w:val="00CD77C9"/>
    <w:rsid w:val="00CE3FE2"/>
    <w:rsid w:val="00D034BC"/>
    <w:rsid w:val="00D127C8"/>
    <w:rsid w:val="00D47073"/>
    <w:rsid w:val="00D50230"/>
    <w:rsid w:val="00D513FE"/>
    <w:rsid w:val="00D61374"/>
    <w:rsid w:val="00D61EA9"/>
    <w:rsid w:val="00D66F6E"/>
    <w:rsid w:val="00D81859"/>
    <w:rsid w:val="00D86F9D"/>
    <w:rsid w:val="00D9553D"/>
    <w:rsid w:val="00DA285B"/>
    <w:rsid w:val="00DA4E9D"/>
    <w:rsid w:val="00DB547B"/>
    <w:rsid w:val="00DD760D"/>
    <w:rsid w:val="00DE24ED"/>
    <w:rsid w:val="00E06A54"/>
    <w:rsid w:val="00E22562"/>
    <w:rsid w:val="00E50AC6"/>
    <w:rsid w:val="00E7622D"/>
    <w:rsid w:val="00EA3935"/>
    <w:rsid w:val="00EA402D"/>
    <w:rsid w:val="00EA5E14"/>
    <w:rsid w:val="00EB6484"/>
    <w:rsid w:val="00EC0CBD"/>
    <w:rsid w:val="00EC6EB5"/>
    <w:rsid w:val="00ED3676"/>
    <w:rsid w:val="00ED779D"/>
    <w:rsid w:val="00EE584A"/>
    <w:rsid w:val="00EF0487"/>
    <w:rsid w:val="00F22726"/>
    <w:rsid w:val="00F36B01"/>
    <w:rsid w:val="00F36D6A"/>
    <w:rsid w:val="00F50AE6"/>
    <w:rsid w:val="00F562AE"/>
    <w:rsid w:val="00F63111"/>
    <w:rsid w:val="00F868BD"/>
    <w:rsid w:val="00F94DE9"/>
    <w:rsid w:val="00FA6F91"/>
    <w:rsid w:val="00FB63B6"/>
    <w:rsid w:val="00FD12F9"/>
    <w:rsid w:val="00FD22C0"/>
    <w:rsid w:val="00FD54EE"/>
    <w:rsid w:val="00FE03BA"/>
    <w:rsid w:val="00FE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3590"/>
  <w15:docId w15:val="{D8F87116-1987-46C6-8544-21FE4510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i/>
      <w:sz w:val="24"/>
      <w:szCs w:val="24"/>
    </w:rPr>
  </w:style>
  <w:style w:type="paragraph" w:styleId="Heading2">
    <w:name w:val="heading 2"/>
    <w:basedOn w:val="Normal"/>
    <w:uiPriority w:val="9"/>
    <w:unhideWhenUsed/>
    <w:qFormat/>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100" w:right="13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7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60"/>
    <w:rPr>
      <w:rFonts w:ascii="Segoe UI" w:eastAsia="Arial" w:hAnsi="Segoe UI" w:cs="Segoe UI"/>
      <w:sz w:val="18"/>
      <w:szCs w:val="18"/>
      <w:lang w:bidi="en-US"/>
    </w:rPr>
  </w:style>
  <w:style w:type="paragraph" w:styleId="NormalWeb">
    <w:name w:val="Normal (Web)"/>
    <w:basedOn w:val="Normal"/>
    <w:uiPriority w:val="99"/>
    <w:unhideWhenUsed/>
    <w:rsid w:val="00437D1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8" ma:contentTypeDescription="Create a new document." ma:contentTypeScope="" ma:versionID="beae919b7e07cce3c7ab3511120696e4">
  <xsd:schema xmlns:xsd="http://www.w3.org/2001/XMLSchema" xmlns:xs="http://www.w3.org/2001/XMLSchema" xmlns:p="http://schemas.microsoft.com/office/2006/metadata/properties" xmlns:ns1="http://schemas.microsoft.com/sharepoint/v3" xmlns:ns3="f8c6e0e8-a3c1-43e3-a215-cf247e4c98e7" targetNamespace="http://schemas.microsoft.com/office/2006/metadata/properties" ma:root="true" ma:fieldsID="fed6c32f54605b7a4195b3f99a64db4d" ns1:_="" ns3:_="">
    <xsd:import namespace="http://schemas.microsoft.com/sharepoint/v3"/>
    <xsd:import namespace="f8c6e0e8-a3c1-43e3-a215-cf247e4c9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1B347-BC16-40DD-85C3-141E9D2B327D}">
  <ds:schemaRefs>
    <ds:schemaRef ds:uri="http://schemas.microsoft.com/sharepoint/v3/contenttype/forms"/>
  </ds:schemaRefs>
</ds:datastoreItem>
</file>

<file path=customXml/itemProps2.xml><?xml version="1.0" encoding="utf-8"?>
<ds:datastoreItem xmlns:ds="http://schemas.openxmlformats.org/officeDocument/2006/customXml" ds:itemID="{261AA6B1-DDC0-45EF-87D6-6A79922BB8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5373DB-BF36-480B-8319-85B6DC6A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6e0e8-a3c1-43e3-a215-cf247e4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Feizi, Farnaz@HCD</dc:creator>
  <cp:lastModifiedBy>Kausar, Nurulain@HCD</cp:lastModifiedBy>
  <cp:revision>2</cp:revision>
  <cp:lastPrinted>2019-07-23T21:52:00Z</cp:lastPrinted>
  <dcterms:created xsi:type="dcterms:W3CDTF">2020-02-26T17:31:00Z</dcterms:created>
  <dcterms:modified xsi:type="dcterms:W3CDTF">2020-02-26T17:31:00Z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for Office 365</vt:lpwstr>
  </property>
  <property fmtid="{D5CDD505-2E9C-101B-9397-08002B2CF9AE}" pid="4" name="LastSaved">
    <vt:filetime>2019-07-23T00:00:00Z</vt:filetime>
  </property>
  <property fmtid="{D5CDD505-2E9C-101B-9397-08002B2CF9AE}" pid="5" name="ContentTypeId">
    <vt:lpwstr>0x01010078CE213191609344AAA5D7C064CBFE04</vt:lpwstr>
  </property>
</Properties>
</file>